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ABE" w:rsidRDefault="00692ABE" w:rsidP="00692ABE">
      <w:pPr>
        <w:spacing w:after="0"/>
        <w:jc w:val="center"/>
        <w:rPr>
          <w:rFonts w:cs="B Titr"/>
          <w:b/>
          <w:bCs/>
          <w:sz w:val="28"/>
          <w:szCs w:val="28"/>
        </w:rPr>
      </w:pPr>
      <w:bookmarkStart w:id="0" w:name="_GoBack"/>
      <w:bookmarkEnd w:id="0"/>
      <w:r>
        <w:rPr>
          <w:rFonts w:cs="B Titr" w:hint="cs"/>
          <w:b/>
          <w:bCs/>
          <w:sz w:val="28"/>
          <w:szCs w:val="28"/>
          <w:rtl/>
        </w:rPr>
        <w:t>دستورالعمل نحوه اجرای بند ( الف ) ماده (6) قانون احکام دائمی برنامه های توسعه کشور مصوب 10/11/1395 در صندوق بازنشستگی کشوری</w:t>
      </w:r>
    </w:p>
    <w:p w:rsidR="00692ABE" w:rsidRDefault="00692ABE" w:rsidP="00692ABE">
      <w:pPr>
        <w:spacing w:after="0"/>
        <w:jc w:val="lowKashida"/>
        <w:rPr>
          <w:rFonts w:cs="2  Baran"/>
          <w:sz w:val="16"/>
          <w:szCs w:val="16"/>
        </w:rPr>
      </w:pPr>
    </w:p>
    <w:p w:rsidR="00692ABE" w:rsidRDefault="00692ABE" w:rsidP="00692ABE">
      <w:pPr>
        <w:spacing w:after="0"/>
        <w:ind w:firstLine="237"/>
        <w:jc w:val="lowKashida"/>
        <w:rPr>
          <w:rFonts w:cs="B Mitra"/>
          <w:sz w:val="26"/>
          <w:szCs w:val="26"/>
          <w:rtl/>
        </w:rPr>
      </w:pPr>
      <w:r>
        <w:rPr>
          <w:rFonts w:cs="B Mitra" w:hint="cs"/>
          <w:sz w:val="26"/>
          <w:szCs w:val="26"/>
          <w:rtl/>
        </w:rPr>
        <w:t>در اجرای بند ( الف ) ماده (6) قانون احکام دائمی برنامه های توسعه کشور مصوب 10/11/1395 مجلس شورای اسلامی  کارمندان دستگاه های اجرایی مشترک صندوق بازنشستگی کشوری ( من بعد در این دستورالعمل صندوق نامیده می شود ) که از دستگاه اجرایی متبوع خود بازخرید خدمت ، مستعفی یا اخراج می شوند و یا از مرخصی بدون حقوق استفاده می نمایند و یا به دستگاه اجرایی دیگر منتقل می شوند ؛ می توانند در صورت تمایل و با ارائه تقاضای کتبی مشروط به عدم دریافت یا انتقال تمام یا قسمتی ازکسور بازنشستگی پرداختی ، با عقدقرارداد و با رعایت مفاد این دستورالعمل به شرح بندهای آتی بدون محدودیت زمانی همچنان به اشتراک خود در صندوق ادامه دهند  .</w:t>
      </w:r>
    </w:p>
    <w:p w:rsidR="00692ABE" w:rsidRDefault="00692ABE" w:rsidP="00692ABE">
      <w:pPr>
        <w:spacing w:after="0"/>
        <w:ind w:firstLine="237"/>
        <w:jc w:val="lowKashida"/>
        <w:rPr>
          <w:rFonts w:cs="B Mitra"/>
          <w:sz w:val="26"/>
          <w:szCs w:val="26"/>
          <w:rtl/>
        </w:rPr>
      </w:pPr>
    </w:p>
    <w:p w:rsidR="00692ABE" w:rsidRDefault="00692ABE" w:rsidP="00692ABE">
      <w:pPr>
        <w:spacing w:after="0"/>
        <w:jc w:val="center"/>
        <w:rPr>
          <w:rFonts w:ascii="bTitr" w:hAnsi="bTitr" w:cs="B Titr"/>
          <w:sz w:val="24"/>
          <w:szCs w:val="24"/>
          <w:rtl/>
        </w:rPr>
      </w:pPr>
      <w:r>
        <w:rPr>
          <w:rFonts w:ascii="bTitr" w:hAnsi="bTitr" w:cs="B Titr" w:hint="cs"/>
          <w:sz w:val="24"/>
          <w:szCs w:val="24"/>
          <w:rtl/>
        </w:rPr>
        <w:t xml:space="preserve">بخش اول : ادامه اشتراک در حالت های  بازخرید خدمت </w:t>
      </w:r>
      <w:r>
        <w:rPr>
          <w:rFonts w:ascii="Times New Roman" w:hAnsi="Times New Roman" w:cs="Times New Roman"/>
          <w:sz w:val="24"/>
          <w:szCs w:val="24"/>
          <w:rtl/>
        </w:rPr>
        <w:t>–</w:t>
      </w:r>
      <w:r>
        <w:rPr>
          <w:rFonts w:ascii="bTitr" w:hAnsi="bTitr" w:cs="B Titr" w:hint="cs"/>
          <w:sz w:val="24"/>
          <w:szCs w:val="24"/>
          <w:rtl/>
        </w:rPr>
        <w:t xml:space="preserve"> استعفاء </w:t>
      </w:r>
      <w:r>
        <w:rPr>
          <w:rFonts w:ascii="Times New Roman" w:hAnsi="Times New Roman" w:cs="Times New Roman"/>
          <w:sz w:val="24"/>
          <w:szCs w:val="24"/>
          <w:rtl/>
        </w:rPr>
        <w:t>–</w:t>
      </w:r>
      <w:r>
        <w:rPr>
          <w:rFonts w:ascii="bTitr" w:hAnsi="bTitr" w:cs="B Titr" w:hint="cs"/>
          <w:sz w:val="24"/>
          <w:szCs w:val="24"/>
          <w:rtl/>
        </w:rPr>
        <w:t xml:space="preserve"> اخراج </w:t>
      </w:r>
      <w:r>
        <w:rPr>
          <w:rFonts w:ascii="Times New Roman" w:hAnsi="Times New Roman" w:cs="Times New Roman"/>
          <w:sz w:val="24"/>
          <w:szCs w:val="24"/>
          <w:rtl/>
        </w:rPr>
        <w:t>–</w:t>
      </w:r>
      <w:r>
        <w:rPr>
          <w:rFonts w:ascii="bTitr" w:hAnsi="bTitr" w:cs="B Titr" w:hint="cs"/>
          <w:sz w:val="24"/>
          <w:szCs w:val="24"/>
          <w:rtl/>
        </w:rPr>
        <w:t xml:space="preserve"> مرخصی بدون حقوق</w:t>
      </w:r>
    </w:p>
    <w:p w:rsidR="00692ABE" w:rsidRDefault="00692ABE" w:rsidP="00692ABE">
      <w:pPr>
        <w:spacing w:after="0"/>
        <w:jc w:val="center"/>
        <w:rPr>
          <w:rFonts w:ascii="bTitr" w:hAnsi="bTitr" w:cs="B Titr"/>
          <w:sz w:val="24"/>
          <w:szCs w:val="24"/>
          <w:rtl/>
        </w:rPr>
      </w:pPr>
    </w:p>
    <w:p w:rsidR="00692ABE" w:rsidRDefault="00692ABE" w:rsidP="00692ABE">
      <w:pPr>
        <w:pStyle w:val="ListParagraph"/>
        <w:numPr>
          <w:ilvl w:val="0"/>
          <w:numId w:val="1"/>
        </w:numPr>
        <w:jc w:val="lowKashida"/>
        <w:rPr>
          <w:rFonts w:cs="B Mitra"/>
          <w:sz w:val="26"/>
          <w:szCs w:val="26"/>
          <w:rtl/>
        </w:rPr>
      </w:pPr>
      <w:r>
        <w:rPr>
          <w:rFonts w:cs="B Mitra" w:hint="cs"/>
          <w:sz w:val="26"/>
          <w:szCs w:val="26"/>
          <w:rtl/>
        </w:rPr>
        <w:t xml:space="preserve">این قبیل کارکنان می توانند شخصا یا از طریق وکیل قانونی </w:t>
      </w:r>
      <w:r>
        <w:rPr>
          <w:rFonts w:cs="B Mitra" w:hint="cs"/>
          <w:b/>
          <w:bCs/>
          <w:i/>
          <w:iCs/>
          <w:sz w:val="26"/>
          <w:szCs w:val="26"/>
          <w:rtl/>
        </w:rPr>
        <w:t>تقاضای کتبی</w:t>
      </w:r>
      <w:r>
        <w:rPr>
          <w:rFonts w:cs="B Mitra" w:hint="cs"/>
          <w:sz w:val="26"/>
          <w:szCs w:val="26"/>
          <w:rtl/>
        </w:rPr>
        <w:t xml:space="preserve"> حفظ رابطه و ادامه اشتراک در این صندوق را حداکثر تا سه ماه از تاریخ صدور حکم کارگزینی مربوطه ( بازخرید خدمت </w:t>
      </w:r>
      <w:r>
        <w:rPr>
          <w:rFonts w:ascii="Times New Roman" w:hAnsi="Times New Roman" w:cs="Times New Roman"/>
          <w:sz w:val="26"/>
          <w:szCs w:val="26"/>
          <w:rtl/>
        </w:rPr>
        <w:t>–</w:t>
      </w:r>
      <w:r>
        <w:rPr>
          <w:rFonts w:cs="B Mitra" w:hint="cs"/>
          <w:sz w:val="26"/>
          <w:szCs w:val="26"/>
          <w:rtl/>
        </w:rPr>
        <w:t xml:space="preserve"> استعفاء </w:t>
      </w:r>
      <w:r>
        <w:rPr>
          <w:rFonts w:ascii="Times New Roman" w:hAnsi="Times New Roman" w:cs="Times New Roman"/>
          <w:sz w:val="26"/>
          <w:szCs w:val="26"/>
          <w:rtl/>
        </w:rPr>
        <w:t>–</w:t>
      </w:r>
      <w:r>
        <w:rPr>
          <w:rFonts w:cs="B Mitra" w:hint="cs"/>
          <w:sz w:val="26"/>
          <w:szCs w:val="26"/>
          <w:rtl/>
        </w:rPr>
        <w:t xml:space="preserve"> اخراج </w:t>
      </w:r>
      <w:r>
        <w:rPr>
          <w:rFonts w:ascii="Times New Roman" w:hAnsi="Times New Roman" w:cs="Times New Roman"/>
          <w:sz w:val="26"/>
          <w:szCs w:val="26"/>
          <w:rtl/>
        </w:rPr>
        <w:t>–</w:t>
      </w:r>
      <w:r>
        <w:rPr>
          <w:rFonts w:cs="B Mitra" w:hint="cs"/>
          <w:sz w:val="26"/>
          <w:szCs w:val="26"/>
          <w:rtl/>
        </w:rPr>
        <w:t xml:space="preserve"> مرخصی بدون حقوق ) به مدیریت این صندوق در استان محل اقامت ارائه نمایند تا پس از ملاحظه و بررسی پرونده استخدامی توسط مدیریت اجرایی صندوق و عقد قرارداد ادامه اشتراک ، کسور بازنشستگی متعلقه اعم از سهم خود و کارفرما را با رعایت موارد زیر به حساب صندوق واریز نمایند  :</w:t>
      </w:r>
    </w:p>
    <w:p w:rsidR="00692ABE" w:rsidRDefault="00692ABE" w:rsidP="00692ABE">
      <w:pPr>
        <w:pStyle w:val="ListParagraph"/>
        <w:ind w:left="597"/>
        <w:jc w:val="lowKashida"/>
        <w:rPr>
          <w:rFonts w:cs="B Mitra"/>
          <w:sz w:val="26"/>
          <w:szCs w:val="26"/>
          <w:rtl/>
        </w:rPr>
      </w:pPr>
      <w:r>
        <w:rPr>
          <w:rFonts w:cs="B Mitra" w:hint="cs"/>
          <w:b/>
          <w:bCs/>
          <w:i/>
          <w:iCs/>
          <w:sz w:val="28"/>
          <w:szCs w:val="28"/>
          <w:rtl/>
        </w:rPr>
        <w:t>الف-</w:t>
      </w:r>
      <w:r>
        <w:rPr>
          <w:rFonts w:cs="B Mitra" w:hint="cs"/>
          <w:sz w:val="28"/>
          <w:szCs w:val="28"/>
          <w:rtl/>
        </w:rPr>
        <w:t xml:space="preserve"> </w:t>
      </w:r>
      <w:r>
        <w:rPr>
          <w:rFonts w:cs="B Mitra" w:hint="cs"/>
          <w:sz w:val="26"/>
          <w:szCs w:val="26"/>
          <w:rtl/>
        </w:rPr>
        <w:t xml:space="preserve">مراجعه حضوری متقاضی یا وکیل قانونی وی به مدیریت این صندوق در استان محل اقامت و ثبت تقاضای کتبی ادامه اشتراک با ارائه ؛ </w:t>
      </w:r>
    </w:p>
    <w:p w:rsidR="00692ABE" w:rsidRDefault="00692ABE" w:rsidP="00692ABE">
      <w:pPr>
        <w:pStyle w:val="ListParagraph"/>
        <w:ind w:left="597"/>
        <w:jc w:val="lowKashida"/>
        <w:rPr>
          <w:rFonts w:cs="B Mitra"/>
          <w:sz w:val="26"/>
          <w:szCs w:val="26"/>
          <w:rtl/>
        </w:rPr>
      </w:pPr>
      <w:r>
        <w:rPr>
          <w:rFonts w:cs="B Mitra" w:hint="cs"/>
          <w:b/>
          <w:bCs/>
          <w:i/>
          <w:iCs/>
          <w:sz w:val="28"/>
          <w:szCs w:val="28"/>
          <w:rtl/>
        </w:rPr>
        <w:t>الف-</w:t>
      </w:r>
      <w:r>
        <w:rPr>
          <w:rFonts w:cs="B Mitra" w:hint="cs"/>
          <w:sz w:val="26"/>
          <w:szCs w:val="26"/>
          <w:rtl/>
        </w:rPr>
        <w:t xml:space="preserve">1- تصویر مصدق اولین حکم استخدامی که به واسطه آن مشترک صندوق شده </w:t>
      </w:r>
    </w:p>
    <w:p w:rsidR="00692ABE" w:rsidRDefault="00692ABE" w:rsidP="00692ABE">
      <w:pPr>
        <w:pStyle w:val="ListParagraph"/>
        <w:ind w:left="597"/>
        <w:jc w:val="lowKashida"/>
        <w:rPr>
          <w:rFonts w:cs="B Mitra"/>
          <w:sz w:val="26"/>
          <w:szCs w:val="26"/>
          <w:rtl/>
        </w:rPr>
      </w:pPr>
      <w:r>
        <w:rPr>
          <w:rFonts w:cs="B Mitra" w:hint="cs"/>
          <w:b/>
          <w:bCs/>
          <w:i/>
          <w:iCs/>
          <w:sz w:val="28"/>
          <w:szCs w:val="28"/>
          <w:rtl/>
        </w:rPr>
        <w:t>الف-</w:t>
      </w:r>
      <w:r>
        <w:rPr>
          <w:rFonts w:cs="B Mitra" w:hint="cs"/>
          <w:sz w:val="26"/>
          <w:szCs w:val="26"/>
          <w:rtl/>
        </w:rPr>
        <w:t xml:space="preserve">2-  تصویر مصدق تمامی صفحات شناسنامه </w:t>
      </w:r>
    </w:p>
    <w:p w:rsidR="00692ABE" w:rsidRDefault="00692ABE" w:rsidP="00692ABE">
      <w:pPr>
        <w:pStyle w:val="ListParagraph"/>
        <w:ind w:left="597"/>
        <w:jc w:val="lowKashida"/>
        <w:rPr>
          <w:rFonts w:cs="B Mitra"/>
          <w:sz w:val="26"/>
          <w:szCs w:val="26"/>
          <w:rtl/>
        </w:rPr>
      </w:pPr>
      <w:r>
        <w:rPr>
          <w:rFonts w:cs="B Mitra" w:hint="cs"/>
          <w:b/>
          <w:bCs/>
          <w:i/>
          <w:iCs/>
          <w:sz w:val="28"/>
          <w:szCs w:val="28"/>
          <w:rtl/>
        </w:rPr>
        <w:t>الف-</w:t>
      </w:r>
      <w:r>
        <w:rPr>
          <w:rFonts w:cs="B Mitra" w:hint="cs"/>
          <w:sz w:val="26"/>
          <w:szCs w:val="26"/>
          <w:rtl/>
        </w:rPr>
        <w:t>3- تصویر مصدق کارت ملی متقاضی ( درصورت مراجعه وکیل ؛ ارائه اصل و تصویر مصدق وکالت نامه که موید اجازه عقد قرارداد خویش فرمایی باشد و تصویر مصدق تمامی صفحات شناسنامه و کارت ملی موکل و وکیل )</w:t>
      </w:r>
    </w:p>
    <w:p w:rsidR="00692ABE" w:rsidRDefault="00692ABE" w:rsidP="00692ABE">
      <w:pPr>
        <w:pStyle w:val="ListParagraph"/>
        <w:ind w:left="597"/>
        <w:jc w:val="lowKashida"/>
        <w:rPr>
          <w:rFonts w:cs="B Mitra"/>
          <w:sz w:val="26"/>
          <w:szCs w:val="26"/>
          <w:rtl/>
        </w:rPr>
      </w:pPr>
      <w:r>
        <w:rPr>
          <w:rFonts w:cs="B Mitra" w:hint="cs"/>
          <w:b/>
          <w:bCs/>
          <w:i/>
          <w:iCs/>
          <w:sz w:val="26"/>
          <w:szCs w:val="26"/>
          <w:rtl/>
        </w:rPr>
        <w:t>الف</w:t>
      </w:r>
      <w:r>
        <w:rPr>
          <w:rFonts w:cs="B Mitra" w:hint="cs"/>
          <w:sz w:val="26"/>
          <w:szCs w:val="26"/>
          <w:rtl/>
        </w:rPr>
        <w:t xml:space="preserve">-4- تصویر مصدق حکم کارگزینی بازخرید خدمت </w:t>
      </w:r>
      <w:r>
        <w:rPr>
          <w:rFonts w:ascii="Times New Roman" w:hAnsi="Times New Roman" w:cs="Times New Roman"/>
          <w:sz w:val="26"/>
          <w:szCs w:val="26"/>
          <w:rtl/>
        </w:rPr>
        <w:t>–</w:t>
      </w:r>
      <w:r>
        <w:rPr>
          <w:rFonts w:cs="B Mitra" w:hint="cs"/>
          <w:sz w:val="26"/>
          <w:szCs w:val="26"/>
          <w:rtl/>
        </w:rPr>
        <w:t xml:space="preserve"> استعفاء </w:t>
      </w:r>
      <w:r>
        <w:rPr>
          <w:rFonts w:ascii="Times New Roman" w:hAnsi="Times New Roman" w:cs="Times New Roman"/>
          <w:sz w:val="26"/>
          <w:szCs w:val="26"/>
          <w:rtl/>
        </w:rPr>
        <w:t>–</w:t>
      </w:r>
      <w:r>
        <w:rPr>
          <w:rFonts w:cs="B Mitra" w:hint="cs"/>
          <w:sz w:val="26"/>
          <w:szCs w:val="26"/>
          <w:rtl/>
        </w:rPr>
        <w:t xml:space="preserve"> اخراج </w:t>
      </w:r>
      <w:r>
        <w:rPr>
          <w:rFonts w:ascii="Times New Roman" w:hAnsi="Times New Roman" w:cs="Times New Roman"/>
          <w:sz w:val="26"/>
          <w:szCs w:val="26"/>
          <w:rtl/>
        </w:rPr>
        <w:t>–</w:t>
      </w:r>
      <w:r>
        <w:rPr>
          <w:rFonts w:cs="B Mitra" w:hint="cs"/>
          <w:sz w:val="26"/>
          <w:szCs w:val="26"/>
          <w:rtl/>
        </w:rPr>
        <w:t xml:space="preserve"> مرخصی بدون حقوق </w:t>
      </w:r>
    </w:p>
    <w:p w:rsidR="00692ABE" w:rsidRDefault="00692ABE" w:rsidP="00692ABE">
      <w:pPr>
        <w:pStyle w:val="ListParagraph"/>
        <w:ind w:left="597"/>
        <w:jc w:val="lowKashida"/>
        <w:rPr>
          <w:rFonts w:cs="B Mitra"/>
          <w:sz w:val="26"/>
          <w:szCs w:val="26"/>
          <w:rtl/>
        </w:rPr>
      </w:pPr>
      <w:r>
        <w:rPr>
          <w:rFonts w:cs="B Mitra" w:hint="cs"/>
          <w:b/>
          <w:bCs/>
          <w:i/>
          <w:iCs/>
          <w:sz w:val="26"/>
          <w:szCs w:val="26"/>
          <w:rtl/>
        </w:rPr>
        <w:t>الف-</w:t>
      </w:r>
      <w:r>
        <w:rPr>
          <w:rFonts w:cs="B Mitra" w:hint="cs"/>
          <w:sz w:val="26"/>
          <w:szCs w:val="26"/>
          <w:rtl/>
        </w:rPr>
        <w:t>5- تصویر مصدق آخرین حکم حقوقی زمان اشتغال تمام وقت که حاوی حقوق و فوق العاده های مشمول کسور بازنشستگی باشد.</w:t>
      </w:r>
    </w:p>
    <w:p w:rsidR="00692ABE" w:rsidRDefault="00692ABE" w:rsidP="00692ABE">
      <w:pPr>
        <w:pStyle w:val="ListParagraph"/>
        <w:ind w:left="597"/>
        <w:jc w:val="lowKashida"/>
        <w:rPr>
          <w:rFonts w:cs="B Mitra"/>
          <w:sz w:val="26"/>
          <w:szCs w:val="26"/>
          <w:rtl/>
        </w:rPr>
      </w:pPr>
      <w:r>
        <w:rPr>
          <w:rFonts w:cs="B Mitra" w:hint="cs"/>
          <w:b/>
          <w:bCs/>
          <w:i/>
          <w:iCs/>
          <w:sz w:val="26"/>
          <w:szCs w:val="26"/>
          <w:rtl/>
        </w:rPr>
        <w:t>ب-</w:t>
      </w:r>
      <w:r>
        <w:rPr>
          <w:rFonts w:cs="B Mitra" w:hint="cs"/>
          <w:sz w:val="26"/>
          <w:szCs w:val="26"/>
          <w:rtl/>
        </w:rPr>
        <w:t xml:space="preserve"> مبنای محاسبه کسور پرداختی مشمولین این دستورالعمل ، حقوق و فوق العاده های مشمول برداشت کسور در آخرین حکم کارگزینی در حالت اشتغال تمام وقت در دستگاه اجرایی محل خدمت با رعایت مبلغ حداقل و حداکثر حقوق و فوق العاده های مشمول برداشت کسور بازنشستگی کارکنان دولت است که از سوی هیات وزیران ابلاغ می گردد . مبلغ کسور قابل پرداخت کتبا از سوی مدیریت صندوق به متقاضی یا وکیل وی به نشانی اعلامی از سوی مشترک ابلاغ می گردد . </w:t>
      </w:r>
    </w:p>
    <w:p w:rsidR="00692ABE" w:rsidRDefault="00692ABE" w:rsidP="00692ABE">
      <w:pPr>
        <w:pStyle w:val="ListParagraph"/>
        <w:ind w:left="597"/>
        <w:jc w:val="lowKashida"/>
        <w:rPr>
          <w:rFonts w:cs="B Mitra"/>
          <w:sz w:val="26"/>
          <w:szCs w:val="26"/>
          <w:rtl/>
        </w:rPr>
      </w:pPr>
      <w:r>
        <w:rPr>
          <w:rFonts w:cs="B Mitra" w:hint="cs"/>
          <w:b/>
          <w:bCs/>
          <w:i/>
          <w:iCs/>
          <w:sz w:val="26"/>
          <w:szCs w:val="26"/>
          <w:rtl/>
        </w:rPr>
        <w:t>پ-</w:t>
      </w:r>
      <w:r>
        <w:rPr>
          <w:rFonts w:cs="B Mitra" w:hint="cs"/>
          <w:sz w:val="26"/>
          <w:szCs w:val="26"/>
          <w:rtl/>
        </w:rPr>
        <w:t xml:space="preserve">  نرخ کسور بازنشستگی سهم کارمند و کارفرما که تماما توسط مشترک موضوع این دستورالعمل پرداخت می گردد ، مطابق مقررات مورد عمل برای سایر مشترکین صندوق تعیین می شود  .</w:t>
      </w:r>
    </w:p>
    <w:p w:rsidR="00692ABE" w:rsidRDefault="00692ABE" w:rsidP="00692ABE">
      <w:pPr>
        <w:pStyle w:val="ListParagraph"/>
        <w:ind w:left="597"/>
        <w:jc w:val="lowKashida"/>
        <w:rPr>
          <w:rFonts w:cs="B Mitra"/>
          <w:sz w:val="26"/>
          <w:szCs w:val="26"/>
          <w:rtl/>
        </w:rPr>
      </w:pPr>
      <w:r>
        <w:rPr>
          <w:rFonts w:cs="B Mitra" w:hint="cs"/>
          <w:b/>
          <w:bCs/>
          <w:i/>
          <w:iCs/>
          <w:sz w:val="26"/>
          <w:szCs w:val="26"/>
          <w:rtl/>
        </w:rPr>
        <w:lastRenderedPageBreak/>
        <w:t>ت-</w:t>
      </w:r>
      <w:r>
        <w:rPr>
          <w:rFonts w:cs="B Mitra" w:hint="cs"/>
          <w:sz w:val="26"/>
          <w:szCs w:val="26"/>
          <w:rtl/>
        </w:rPr>
        <w:t xml:space="preserve">میزان کسور بازنشستگی اعم از سهم کارمند و کارفرما در ابتدای هرسال متناسب با میزان افزایش سالانه حقوق مشمولین قانون مدیریت خدمات کشوری که از سوی هیات وزیران تعیین می شود با رعایت مبلغ حداقل و حداکثر حقوق موضوع جزء ( ب ) همین بند افزایش می یابد و کتبا یا سیستمی به مشترک موضوع این دستورالعمل به نشانی یا شماره تماس اعلامی از سوی وی ابلاغ می گردد . </w:t>
      </w:r>
    </w:p>
    <w:p w:rsidR="00692ABE" w:rsidRDefault="00692ABE" w:rsidP="00692ABE">
      <w:pPr>
        <w:pStyle w:val="ListParagraph"/>
        <w:ind w:left="597"/>
        <w:jc w:val="lowKashida"/>
        <w:rPr>
          <w:rFonts w:cs="B Mitra"/>
          <w:sz w:val="26"/>
          <w:szCs w:val="26"/>
          <w:rtl/>
        </w:rPr>
      </w:pPr>
      <w:r>
        <w:rPr>
          <w:rFonts w:cs="B Mitra" w:hint="cs"/>
          <w:b/>
          <w:bCs/>
          <w:i/>
          <w:iCs/>
          <w:sz w:val="26"/>
          <w:szCs w:val="26"/>
          <w:rtl/>
        </w:rPr>
        <w:t>ث-</w:t>
      </w:r>
      <w:r>
        <w:rPr>
          <w:rFonts w:cs="B Mitra" w:hint="cs"/>
          <w:sz w:val="26"/>
          <w:szCs w:val="26"/>
          <w:rtl/>
        </w:rPr>
        <w:t>اولین ماه افزایش موضوع جزء ( ت ) این دستورالعمل علاوه برکسور بازنشستگی به حساب صندوق واریز می شود .</w:t>
      </w:r>
    </w:p>
    <w:p w:rsidR="00692ABE" w:rsidRDefault="00692ABE" w:rsidP="00692ABE">
      <w:pPr>
        <w:pStyle w:val="ListParagraph"/>
        <w:ind w:left="597"/>
        <w:jc w:val="lowKashida"/>
        <w:rPr>
          <w:rFonts w:cs="B Mitra"/>
          <w:sz w:val="26"/>
          <w:szCs w:val="26"/>
          <w:rtl/>
        </w:rPr>
      </w:pPr>
      <w:r>
        <w:rPr>
          <w:rFonts w:cs="B Mitra" w:hint="cs"/>
          <w:b/>
          <w:bCs/>
          <w:i/>
          <w:iCs/>
          <w:sz w:val="26"/>
          <w:szCs w:val="26"/>
          <w:rtl/>
        </w:rPr>
        <w:t>ج-</w:t>
      </w:r>
      <w:r>
        <w:rPr>
          <w:rFonts w:cs="B Mitra" w:hint="cs"/>
          <w:sz w:val="26"/>
          <w:szCs w:val="26"/>
          <w:rtl/>
        </w:rPr>
        <w:t xml:space="preserve"> چنانچه تقاضای ادامه اشتراک ظرف مدت مذکور در بند (1) ارائه شود ، ادامه اشتراک با پرداخت کسور معوقه از تاریخ اجرای حکم خواهد بود ( فاصله زمانی بین تاریخ اجرای حکم و تاریخ صدور حکم نمی باید بیش از یک سال باشد ). در غیراین صورت ادامه اشتراک از تاریخ ثبت تقاضای کتبی متقاضی در مدیریت این صندوق در استان محل اقامت خواهد بود و درمورد اخیر فاصله زمانی اجرای حکم تا تاریخ ثبت تقاضا جزو سابقه اشتراک در صندوق منظور نمی گردد . </w:t>
      </w:r>
    </w:p>
    <w:p w:rsidR="00692ABE" w:rsidRDefault="00692ABE" w:rsidP="00692ABE">
      <w:pPr>
        <w:pStyle w:val="ListParagraph"/>
        <w:ind w:left="597"/>
        <w:jc w:val="lowKashida"/>
        <w:rPr>
          <w:rFonts w:cs="B Mitra"/>
          <w:sz w:val="26"/>
          <w:szCs w:val="26"/>
          <w:rtl/>
        </w:rPr>
      </w:pPr>
      <w:r>
        <w:rPr>
          <w:rFonts w:cs="B Mitra" w:hint="cs"/>
          <w:b/>
          <w:bCs/>
          <w:i/>
          <w:iCs/>
          <w:sz w:val="26"/>
          <w:szCs w:val="26"/>
          <w:rtl/>
        </w:rPr>
        <w:t>چ-</w:t>
      </w:r>
      <w:r>
        <w:rPr>
          <w:rFonts w:cs="B Mitra" w:hint="cs"/>
          <w:sz w:val="26"/>
          <w:szCs w:val="26"/>
          <w:rtl/>
        </w:rPr>
        <w:t xml:space="preserve"> متقاضیان ادامه اشتراک در صندوق متعهد و مکلفند که کسور بازنشستگی هرماه را حداکثر تاپایان ماه بعد به شماره حساب بانکی صندوق که در متن قرارداد تعیین شده ، واریز نمایند . تاخیر در پرداخت کسور متعلقه مشمول جریمه دیرکرد طبق ضوابط صندوق می شود . </w:t>
      </w:r>
    </w:p>
    <w:p w:rsidR="00692ABE" w:rsidRPr="00692ABE" w:rsidRDefault="00692ABE" w:rsidP="00692ABE">
      <w:pPr>
        <w:pStyle w:val="ListParagraph"/>
        <w:ind w:left="597"/>
        <w:jc w:val="lowKashida"/>
        <w:rPr>
          <w:rFonts w:cs="B Mitra"/>
          <w:sz w:val="26"/>
          <w:szCs w:val="26"/>
          <w:rtl/>
        </w:rPr>
      </w:pPr>
      <w:r>
        <w:rPr>
          <w:rFonts w:cs="B Mitra" w:hint="cs"/>
          <w:b/>
          <w:bCs/>
          <w:i/>
          <w:iCs/>
          <w:sz w:val="26"/>
          <w:szCs w:val="26"/>
          <w:rtl/>
        </w:rPr>
        <w:t>ح-</w:t>
      </w:r>
      <w:r>
        <w:rPr>
          <w:rFonts w:cs="B Mitra" w:hint="cs"/>
          <w:sz w:val="26"/>
          <w:szCs w:val="26"/>
          <w:rtl/>
        </w:rPr>
        <w:t>در صورتی که پرداخت کسور بازنشستگی حداکثر تا شش ماه متوقف شود ، مشترک می تواند با پرداخت یکجای کسور معوقه با احتساب خسارت دیرکرد به میزان نیم در هزار به ازای هر روز تاخیر ، همچنان به اشتراک خود در صندوق ادامه دهد . توقف پرداخت به مدت بیش از شش ماه موجب انفساخ قرارداد شده و ادامه اشتراک مجدد از تاریخ تقاضای کتبی جدید و با ارائه و ثبت تقاضای مجدد به مدیریت صندوق در استان محل اقامت و عقد قرارداد جدید مطابق مقررات این دستورالعمل خواهد بود . در حالت اخیر مدت توقف و عدم پرداخت کسور جزو سوابق اشتراک در صندوق محسوب نمی شود  .</w:t>
      </w:r>
    </w:p>
    <w:p w:rsidR="00692ABE" w:rsidRDefault="00692ABE" w:rsidP="00692ABE">
      <w:pPr>
        <w:pStyle w:val="ListParagraph"/>
        <w:numPr>
          <w:ilvl w:val="0"/>
          <w:numId w:val="1"/>
        </w:numPr>
        <w:jc w:val="lowKashida"/>
        <w:rPr>
          <w:rFonts w:cs="B Mitra"/>
          <w:sz w:val="26"/>
          <w:szCs w:val="26"/>
          <w:rtl/>
        </w:rPr>
      </w:pPr>
      <w:r>
        <w:rPr>
          <w:rFonts w:cs="B Mitra" w:hint="cs"/>
          <w:sz w:val="26"/>
          <w:szCs w:val="26"/>
          <w:rtl/>
        </w:rPr>
        <w:t xml:space="preserve">به منظور آگاهی کارکنان از امکان حفظ و ادامه اشتراک در صندوق در حالت های استخدامی موضوع این دستورالعمل ،دستگاه اجرایی می باید عبارت ؛ </w:t>
      </w:r>
      <w:r>
        <w:rPr>
          <w:rFonts w:cs="B Mitra" w:hint="cs"/>
          <w:b/>
          <w:bCs/>
          <w:i/>
          <w:iCs/>
          <w:rtl/>
        </w:rPr>
        <w:t>« درصورت تمایل به ادامه اشتراک در صندوق بازنشستگی کشوری موضوع بند        ( الف ) ماده ( 6 ) قانون احکام دائمی برنامه های توسعه مصوب 10/11/1395 و عقد قرارداد خویش فرمایی ،  می باید به مدیریت صندوق بازنشستگی کشوری در استان مراجعه فرمایید . »</w:t>
      </w:r>
      <w:r>
        <w:rPr>
          <w:rFonts w:cs="B Mitra" w:hint="cs"/>
          <w:sz w:val="26"/>
          <w:szCs w:val="26"/>
          <w:rtl/>
        </w:rPr>
        <w:t xml:space="preserve"> را حسب مورد در متن شرح احکام کارگزینی مرخصی بدون حقوق ، استعفاء ، اخراج و یا بازخرید خدمت کارمند درج نماید . این دستورالعمل در پایگاه اطلاع رسانی صندوق نیز درج می گردد .</w:t>
      </w:r>
    </w:p>
    <w:p w:rsidR="00692ABE" w:rsidRDefault="00692ABE" w:rsidP="00692ABE">
      <w:pPr>
        <w:pStyle w:val="ListParagraph"/>
        <w:numPr>
          <w:ilvl w:val="0"/>
          <w:numId w:val="1"/>
        </w:numPr>
        <w:ind w:left="597"/>
        <w:jc w:val="lowKashida"/>
        <w:rPr>
          <w:rFonts w:cs="B Mitra"/>
          <w:sz w:val="26"/>
          <w:szCs w:val="26"/>
          <w:rtl/>
        </w:rPr>
      </w:pPr>
      <w:r>
        <w:rPr>
          <w:rFonts w:cs="B Mitra" w:hint="cs"/>
          <w:sz w:val="26"/>
          <w:szCs w:val="26"/>
          <w:rtl/>
        </w:rPr>
        <w:t xml:space="preserve">کارکنان دستگاه های اجرایی مشترک صندوق که از ابتدای سال 1384 تا پایان سال 1389 بازخرید خدمت شده و نیز کارکنانی که از ابتدای سال 1390 بازخرید خدمت ، اخراج و یا مستعفی شده اند ، می توانند به ترتیب در اجرای بند               ( الف ) ماده  ( 147 ) قانون برنامه چهارم توسعه و ماده ( 30 ) قانون برنامه پنجم توسعه با مراجعه به مدیریت اجرایی صندوق در استان محل اقامت در چارچوب مفاد این دستورالعمل از تاریخ ثبت تقاضای کتبی با پرداخت کسور متعلقه به اشتراک خود در صندوق ادامه دهند . </w:t>
      </w:r>
    </w:p>
    <w:p w:rsidR="00692ABE" w:rsidRDefault="00692ABE" w:rsidP="00692ABE">
      <w:pPr>
        <w:pStyle w:val="ListParagraph"/>
        <w:ind w:left="597"/>
        <w:jc w:val="center"/>
        <w:rPr>
          <w:rFonts w:cs="B Titr"/>
          <w:b/>
          <w:bCs/>
          <w:sz w:val="26"/>
          <w:szCs w:val="26"/>
          <w:rtl/>
        </w:rPr>
      </w:pPr>
    </w:p>
    <w:p w:rsidR="00692ABE" w:rsidRDefault="00692ABE" w:rsidP="00692ABE">
      <w:pPr>
        <w:spacing w:after="0"/>
        <w:jc w:val="center"/>
        <w:rPr>
          <w:rFonts w:ascii="bTitr" w:hAnsi="bTitr" w:cs="B Titr"/>
          <w:sz w:val="24"/>
          <w:szCs w:val="24"/>
          <w:rtl/>
        </w:rPr>
      </w:pPr>
      <w:r>
        <w:rPr>
          <w:rFonts w:cs="B Titr" w:hint="cs"/>
          <w:b/>
          <w:bCs/>
          <w:sz w:val="26"/>
          <w:szCs w:val="26"/>
          <w:rtl/>
        </w:rPr>
        <w:br w:type="page"/>
      </w:r>
      <w:r>
        <w:rPr>
          <w:rFonts w:ascii="bTitr" w:hAnsi="bTitr" w:cs="B Titr" w:hint="cs"/>
          <w:sz w:val="24"/>
          <w:szCs w:val="24"/>
          <w:rtl/>
        </w:rPr>
        <w:lastRenderedPageBreak/>
        <w:t>بخش دوم : ادامه اشتراک در صورت انتقال</w:t>
      </w:r>
    </w:p>
    <w:p w:rsidR="00692ABE" w:rsidRDefault="00692ABE" w:rsidP="00692ABE">
      <w:pPr>
        <w:spacing w:after="0"/>
        <w:jc w:val="center"/>
        <w:rPr>
          <w:rFonts w:cs="2  Titr"/>
          <w:sz w:val="24"/>
          <w:szCs w:val="24"/>
          <w:rtl/>
        </w:rPr>
      </w:pPr>
    </w:p>
    <w:p w:rsidR="00692ABE" w:rsidRDefault="00692ABE" w:rsidP="00692ABE">
      <w:pPr>
        <w:spacing w:after="0"/>
        <w:jc w:val="lowKashida"/>
        <w:rPr>
          <w:rFonts w:cs="B Mitra"/>
          <w:sz w:val="28"/>
          <w:szCs w:val="28"/>
          <w:rtl/>
        </w:rPr>
      </w:pPr>
      <w:r>
        <w:rPr>
          <w:rFonts w:cs="B Mitra" w:hint="cs"/>
          <w:b/>
          <w:bCs/>
          <w:i/>
          <w:iCs/>
          <w:sz w:val="28"/>
          <w:szCs w:val="28"/>
          <w:rtl/>
        </w:rPr>
        <w:t>4-</w:t>
      </w:r>
      <w:r>
        <w:rPr>
          <w:rFonts w:cs="B Mitra" w:hint="cs"/>
          <w:sz w:val="26"/>
          <w:szCs w:val="26"/>
          <w:rtl/>
        </w:rPr>
        <w:t>کارمندان شاغل در دستگاه های اجرایی مشترک این صندوق که به موجب قوانین و مقررات مربوط به دستگاه اجرایی دیگر منتقل می شوند و دستگاه اجرایی محل انتقال آنان ( دستگاه مقصد ) تابع صندوق بیمه ای دیگری می باشد ، مادام که کتبا تقاضای تغییر صندوق و خروج از این صندوق را به امور اداری و مالی دستگاه اجرایی محل انتقال ارائه نداده باشند ، همچنان مشترک این صندوق باقی می مانند . در این حالت دستگاه اجرایی محل انتقال ( دستگاه مقصد ) مکلف است کسور بازنشستگی آنان اعم از سهم کارمند و کارفرما و مقرری ماه اول را براساس مقررات مورد عمل صندوق کسر و به حساب صندوق واریز نماید . بازنشستگی ، ازکارافتادگی و برقراری حقوق وظیفه وراث در مورد مشمولین این بند با رعایت مقررات عمومی بازنشستگی ووظیفه مورد عمل صندوق در قانون استخدام کشوری و قانون مدیریت خدمات کشوری و اصلاحات بعدی آنها می باشد  .</w:t>
      </w:r>
    </w:p>
    <w:p w:rsidR="00692ABE" w:rsidRDefault="00692ABE" w:rsidP="00692ABE">
      <w:pPr>
        <w:pStyle w:val="ListParagraph"/>
        <w:ind w:left="597"/>
        <w:jc w:val="center"/>
        <w:rPr>
          <w:rFonts w:cs="B Titr"/>
          <w:b/>
          <w:bCs/>
          <w:sz w:val="26"/>
          <w:szCs w:val="26"/>
          <w:rtl/>
        </w:rPr>
      </w:pPr>
    </w:p>
    <w:p w:rsidR="00692ABE" w:rsidRDefault="00692ABE" w:rsidP="00692ABE">
      <w:pPr>
        <w:pStyle w:val="ListParagraph"/>
        <w:ind w:left="597"/>
        <w:jc w:val="center"/>
        <w:rPr>
          <w:rFonts w:cs="B Titr"/>
          <w:b/>
          <w:bCs/>
          <w:sz w:val="26"/>
          <w:szCs w:val="26"/>
          <w:rtl/>
        </w:rPr>
      </w:pPr>
      <w:r>
        <w:rPr>
          <w:rFonts w:cs="B Titr" w:hint="cs"/>
          <w:b/>
          <w:bCs/>
          <w:sz w:val="26"/>
          <w:szCs w:val="26"/>
          <w:rtl/>
        </w:rPr>
        <w:t>بخش سوم : بازنشستگی</w:t>
      </w:r>
    </w:p>
    <w:p w:rsidR="00692ABE" w:rsidRDefault="00692ABE" w:rsidP="00692ABE">
      <w:pPr>
        <w:pStyle w:val="ListParagraph"/>
        <w:ind w:left="597"/>
        <w:jc w:val="center"/>
        <w:rPr>
          <w:rFonts w:cs="B Titr"/>
          <w:sz w:val="26"/>
          <w:szCs w:val="26"/>
          <w:rtl/>
        </w:rPr>
      </w:pPr>
    </w:p>
    <w:p w:rsidR="00692ABE" w:rsidRDefault="00692ABE" w:rsidP="00692ABE">
      <w:pPr>
        <w:spacing w:line="240" w:lineRule="auto"/>
        <w:jc w:val="lowKashida"/>
        <w:rPr>
          <w:rFonts w:cs="B Mitra"/>
          <w:sz w:val="26"/>
          <w:szCs w:val="26"/>
          <w:rtl/>
        </w:rPr>
      </w:pPr>
      <w:r>
        <w:rPr>
          <w:rFonts w:cs="B Mitra" w:hint="cs"/>
          <w:b/>
          <w:bCs/>
          <w:i/>
          <w:iCs/>
          <w:sz w:val="26"/>
          <w:szCs w:val="26"/>
          <w:rtl/>
        </w:rPr>
        <w:t>5-</w:t>
      </w:r>
      <w:r>
        <w:rPr>
          <w:rFonts w:cs="B Mitra" w:hint="cs"/>
          <w:sz w:val="26"/>
          <w:szCs w:val="26"/>
          <w:rtl/>
        </w:rPr>
        <w:t>متقاضیان ادامه اشتراک در صندوق که رابطه استخدامی آنان با دستگاه متبوعه  به دلیل بازخرید خدمت ، استعفاء یا اخراج قطع شده و اشتراک خود در صندوق را با پرداخت کامل کسور متعلقه در چارچوب مفاد این دستورالعمل و قرارداد منعقده حفظ                     نموده اند ، می توانند با رعایت شرایط زیر حسب مورد از حقوق بازنشستگی ، ازکارافتادگی و وظیفه وراث برخوردار شوند :</w:t>
      </w:r>
    </w:p>
    <w:p w:rsidR="00692ABE" w:rsidRDefault="00692ABE" w:rsidP="00692ABE">
      <w:pPr>
        <w:jc w:val="lowKashida"/>
        <w:rPr>
          <w:rFonts w:cs="B Mitra"/>
          <w:sz w:val="26"/>
          <w:szCs w:val="26"/>
          <w:rtl/>
        </w:rPr>
      </w:pPr>
      <w:r>
        <w:rPr>
          <w:rFonts w:cs="B Mitra" w:hint="cs"/>
          <w:b/>
          <w:bCs/>
          <w:i/>
          <w:iCs/>
          <w:sz w:val="26"/>
          <w:szCs w:val="26"/>
          <w:rtl/>
        </w:rPr>
        <w:t>الف-</w:t>
      </w:r>
      <w:r>
        <w:rPr>
          <w:rFonts w:cs="B Mitra" w:hint="cs"/>
          <w:sz w:val="26"/>
          <w:szCs w:val="26"/>
          <w:rtl/>
        </w:rPr>
        <w:t xml:space="preserve"> مشترک طرف قرارداد می تواند در صورت دارا بودن حداقل سی سال ( 30 سال ) سابقه پرداخت کسور یا دارا بودن حداقل 65 سال سن با لااقل بیست و پنج سال ( 25 سال ) سابقه پرداخت کسور درخواست بازنشستگی نماید و صندوق مکلف به قبول آن است . افزایش شرط سنی و سابقه خدمت لازم برای بازنشستگی کارکنان دولت از سوی قانونگذار در مورد مشمولین این دستورالعمل هم مجرا خواهد بود.</w:t>
      </w:r>
    </w:p>
    <w:p w:rsidR="00692ABE" w:rsidRDefault="00692ABE" w:rsidP="00692ABE">
      <w:pPr>
        <w:jc w:val="lowKashida"/>
        <w:rPr>
          <w:rFonts w:cs="B Mitra"/>
          <w:sz w:val="26"/>
          <w:szCs w:val="26"/>
          <w:rtl/>
        </w:rPr>
      </w:pPr>
      <w:r>
        <w:rPr>
          <w:rFonts w:cs="B Mitra" w:hint="cs"/>
          <w:sz w:val="26"/>
          <w:szCs w:val="26"/>
          <w:rtl/>
        </w:rPr>
        <w:t xml:space="preserve">-بازنشستگی متقاضیانی که با داشتن شرایط عمومی بازنشستگی اقدام به عقد قرارداد خویش فرمایی می نمایند ، منوط به پرداخت حداقل یک ماه کسور بازنشستگی در چارچوب این دستورالعمل می باشد. </w:t>
      </w:r>
    </w:p>
    <w:p w:rsidR="00692ABE" w:rsidRDefault="00692ABE" w:rsidP="00692ABE">
      <w:pPr>
        <w:jc w:val="lowKashida"/>
        <w:rPr>
          <w:rFonts w:cs="B Mitra"/>
          <w:sz w:val="26"/>
          <w:szCs w:val="26"/>
          <w:rtl/>
        </w:rPr>
      </w:pPr>
      <w:r>
        <w:rPr>
          <w:rFonts w:cs="B Mitra" w:hint="cs"/>
          <w:b/>
          <w:bCs/>
          <w:i/>
          <w:iCs/>
          <w:sz w:val="26"/>
          <w:szCs w:val="26"/>
          <w:rtl/>
        </w:rPr>
        <w:t>ب-</w:t>
      </w:r>
      <w:r>
        <w:rPr>
          <w:rFonts w:cs="B Mitra" w:hint="cs"/>
          <w:sz w:val="26"/>
          <w:szCs w:val="26"/>
          <w:rtl/>
        </w:rPr>
        <w:t>حقوق وظیفه ازکارافتادگی با معرفی صندوق و پس از تایید مراتب ازکارافتادگی کلی مشترک از سوی کمیسیون پزشکی وزارت بهداشت ، درمان و آموزش پزشکی و تایید کمیته فنی بیمه ای و نیز حقوق وظیفه ورثه در صورت فوت مشترک به تناسب مدت پرداخت کسور با رعایت مقررات عمومی مورد عمل صندوق در خصوص ازکارافتادگی و فوت عادی محاسبه و برقرار       می گردد  .</w:t>
      </w:r>
    </w:p>
    <w:p w:rsidR="00692ABE" w:rsidRDefault="00692ABE" w:rsidP="00692ABE">
      <w:pPr>
        <w:jc w:val="lowKashida"/>
        <w:rPr>
          <w:rFonts w:cs="B Mitra"/>
          <w:sz w:val="26"/>
          <w:szCs w:val="26"/>
          <w:rtl/>
        </w:rPr>
      </w:pPr>
      <w:r>
        <w:rPr>
          <w:rFonts w:cs="B Mitra" w:hint="cs"/>
          <w:b/>
          <w:bCs/>
          <w:i/>
          <w:iCs/>
          <w:sz w:val="26"/>
          <w:szCs w:val="26"/>
          <w:rtl/>
        </w:rPr>
        <w:t>پ-</w:t>
      </w:r>
      <w:r>
        <w:rPr>
          <w:rFonts w:cs="B Mitra" w:hint="cs"/>
          <w:sz w:val="26"/>
          <w:szCs w:val="26"/>
          <w:rtl/>
        </w:rPr>
        <w:t>حقوق بازنشستگی و وظیفه ازکارافتادگی و وظیفه وراث مطابق قوانین و مقررات عمومی مورد عمل صندوق درباره روش محاسبه حقوق بازنشستگی در قانون استخدام کشوری و اصلاحات بعدی آن و با رعایت ماده 76 قانون مدیریت خدمات کشوری محاسبه  می گردد .</w:t>
      </w:r>
    </w:p>
    <w:p w:rsidR="00692ABE" w:rsidRDefault="00692ABE" w:rsidP="00692ABE">
      <w:pPr>
        <w:jc w:val="lowKashida"/>
        <w:rPr>
          <w:rFonts w:cs="B Mitra"/>
          <w:sz w:val="26"/>
          <w:szCs w:val="26"/>
          <w:rtl/>
        </w:rPr>
      </w:pPr>
      <w:r>
        <w:rPr>
          <w:rFonts w:cs="B Mitra" w:hint="cs"/>
          <w:b/>
          <w:bCs/>
          <w:i/>
          <w:iCs/>
          <w:sz w:val="26"/>
          <w:szCs w:val="26"/>
          <w:rtl/>
        </w:rPr>
        <w:t>ت-</w:t>
      </w:r>
      <w:r>
        <w:rPr>
          <w:rFonts w:cs="B Mitra" w:hint="cs"/>
          <w:sz w:val="26"/>
          <w:szCs w:val="26"/>
          <w:rtl/>
        </w:rPr>
        <w:t>ورثه مشمول دریافت حقوق وظیفه مشترکین موضوع این دستورالعمل و سهم هریک از آنان و سایر شرایط مقرر با رعایت مواد 86 و 87 قانون استخدام کشوری و سایر قوانین و مقررات موضوعه مورد عمل صندوق می باشد  .</w:t>
      </w:r>
    </w:p>
    <w:p w:rsidR="00692ABE" w:rsidRDefault="00692ABE" w:rsidP="00692ABE">
      <w:pPr>
        <w:jc w:val="lowKashida"/>
        <w:rPr>
          <w:rFonts w:cs="B Mitra"/>
          <w:sz w:val="26"/>
          <w:szCs w:val="26"/>
          <w:rtl/>
        </w:rPr>
      </w:pPr>
      <w:r>
        <w:rPr>
          <w:rFonts w:cs="B Mitra" w:hint="cs"/>
          <w:b/>
          <w:bCs/>
          <w:i/>
          <w:iCs/>
          <w:sz w:val="26"/>
          <w:szCs w:val="26"/>
          <w:rtl/>
        </w:rPr>
        <w:lastRenderedPageBreak/>
        <w:t>ث-</w:t>
      </w:r>
      <w:r>
        <w:rPr>
          <w:rFonts w:cs="B Mitra" w:hint="cs"/>
          <w:sz w:val="26"/>
          <w:szCs w:val="26"/>
          <w:rtl/>
        </w:rPr>
        <w:t xml:space="preserve">برقراری حقوق وظیفه فوت یا ازکارافتادگی مشمولین این دستورالعمل مشروط بر آن است که فرد مشترک حداقل در دو سال منتهی به فوت یا ازکارافتادگی کسور بازنشستگی متعلقه را بدون انقطاع پرداخت نموده باشد . در غیر این صورت حقوق وظیفه بر مبنای مبلغ مشمول کسور در دو سال منتهی به آخرین ماه پرداخت کسور ( در حالت اشتغال یا خویش فرمایی موضوع این دستورالعمل ) محاسبه می گردد و ایام عدم پرداخت کسور در احتساب مدت موثر در تعیین حقوق وظیفه محاسبه نمی گردد .  </w:t>
      </w:r>
    </w:p>
    <w:p w:rsidR="00692ABE" w:rsidRDefault="00692ABE" w:rsidP="00692ABE">
      <w:pPr>
        <w:spacing w:after="0"/>
        <w:jc w:val="lowKashida"/>
        <w:rPr>
          <w:rFonts w:cs="B Mitra"/>
          <w:sz w:val="26"/>
          <w:szCs w:val="26"/>
          <w:rtl/>
        </w:rPr>
      </w:pPr>
      <w:r>
        <w:rPr>
          <w:rFonts w:cs="B Mitra" w:hint="cs"/>
          <w:b/>
          <w:bCs/>
          <w:i/>
          <w:iCs/>
          <w:sz w:val="26"/>
          <w:szCs w:val="26"/>
          <w:rtl/>
        </w:rPr>
        <w:t>6-</w:t>
      </w:r>
      <w:r>
        <w:rPr>
          <w:rFonts w:cs="B Mitra" w:hint="cs"/>
          <w:sz w:val="26"/>
          <w:szCs w:val="26"/>
          <w:rtl/>
        </w:rPr>
        <w:t>کارکنانی که در طول اجرای بند ( الف ) ماده ( 147 ) قانون برنامه چهارم توسعه و نیز ماده ( 30 ) قانون برنامه پنجم توسعه و همچنین بعد از 1/1/1396 در اجرای بند ( الف ) قانون احکام دائمی برنامه های توسعه در حالت مرخصی بدون حقوق در چارچوب این دستورالعمل و با عقد قراردادخویش فرمایی و پرداخت کامل کسور بازنشستگی در اشتراک صندوق باقی می مانند ، در مدت مزبور از لحاظ پرداخت کسور و تاخیر دیرکرد تابع مقررات این دستورالعمل بوده و پس از خاتمه مرخصی و با انتصاب مجدد و ادامه اشتغال و نیز در مواردی که قبل از اشتغال مجدد بازنشسته ، ازکارافتاده و یا فوت شوند ، از لحاظ برقراری حقوق بازنشستگی و وظیفه تابع قوانین استخدامی مربوط و مقررات عمومی بازنشستگی ووظیفه مورد عمل صندوق می باشند  .</w:t>
      </w:r>
    </w:p>
    <w:p w:rsidR="00692ABE" w:rsidRDefault="00692ABE" w:rsidP="00692ABE">
      <w:pPr>
        <w:spacing w:after="0"/>
        <w:jc w:val="center"/>
        <w:rPr>
          <w:rFonts w:ascii="bTitr" w:hAnsi="bTitr" w:cs="B Titr"/>
          <w:sz w:val="24"/>
          <w:szCs w:val="24"/>
          <w:rtl/>
        </w:rPr>
      </w:pPr>
    </w:p>
    <w:p w:rsidR="00692ABE" w:rsidRDefault="00692ABE" w:rsidP="00692ABE">
      <w:pPr>
        <w:spacing w:after="0"/>
        <w:jc w:val="center"/>
        <w:rPr>
          <w:rFonts w:ascii="bTitr" w:hAnsi="bTitr" w:cs="B Titr"/>
          <w:sz w:val="24"/>
          <w:szCs w:val="24"/>
          <w:rtl/>
        </w:rPr>
      </w:pPr>
      <w:r>
        <w:rPr>
          <w:rFonts w:ascii="bTitr" w:hAnsi="bTitr" w:cs="B Titr" w:hint="cs"/>
          <w:sz w:val="24"/>
          <w:szCs w:val="24"/>
          <w:rtl/>
        </w:rPr>
        <w:t>بخش چهارم : سایر مقررات</w:t>
      </w:r>
    </w:p>
    <w:p w:rsidR="00692ABE" w:rsidRDefault="00692ABE" w:rsidP="00692ABE">
      <w:pPr>
        <w:spacing w:after="0"/>
        <w:jc w:val="center"/>
        <w:rPr>
          <w:rFonts w:ascii="bTitr" w:hAnsi="bTitr" w:cs="B Titr"/>
          <w:sz w:val="24"/>
          <w:szCs w:val="24"/>
          <w:rtl/>
        </w:rPr>
      </w:pPr>
    </w:p>
    <w:p w:rsidR="00692ABE" w:rsidRDefault="00692ABE" w:rsidP="00692ABE">
      <w:pPr>
        <w:spacing w:after="0"/>
        <w:jc w:val="lowKashida"/>
        <w:rPr>
          <w:rFonts w:cs="B Mitra"/>
          <w:sz w:val="26"/>
          <w:szCs w:val="26"/>
          <w:rtl/>
        </w:rPr>
      </w:pPr>
      <w:r>
        <w:rPr>
          <w:rFonts w:cs="B Mitra" w:hint="cs"/>
          <w:b/>
          <w:bCs/>
          <w:i/>
          <w:iCs/>
          <w:sz w:val="28"/>
          <w:szCs w:val="28"/>
          <w:rtl/>
        </w:rPr>
        <w:t>7-</w:t>
      </w:r>
      <w:r>
        <w:rPr>
          <w:rFonts w:cs="B Mitra" w:hint="cs"/>
          <w:b/>
          <w:bCs/>
          <w:sz w:val="28"/>
          <w:szCs w:val="28"/>
          <w:rtl/>
        </w:rPr>
        <w:t xml:space="preserve"> </w:t>
      </w:r>
      <w:r>
        <w:rPr>
          <w:rFonts w:cs="B Mitra" w:hint="cs"/>
          <w:sz w:val="26"/>
          <w:szCs w:val="26"/>
          <w:rtl/>
        </w:rPr>
        <w:t xml:space="preserve">در مورد آن بخش از سوابق خدمت غیررسمی تمام وقت و قابل قبول دولتی متقاضی ادامه اشتراک که مدارک مثبته آن در هنگام اشتغال به دستگاه محل خدمت ارائه و در احکام کارگزینی صادره از سوی دستگاه اجرایی از نظر ترفیع پایه ، افزایش سنواتی ، امتیاز حق شغل ، ارتقاء گروه یا طبقه و سایر عناوین مشابه ( مطابق مقررات مورد عمل صندوق برای سایر مشترکین )منظور شده ، لیکن کسور بازنشستگی آن در دوران اشتغال و خدمت به این صندوق پرداخت یا منتقل نگردیده  ،  مشروط به آنکه متقاضی ادامه اشتراک حداکثر ظرف مدت شش ماه از تاریخ عقد قرارداد نسبت به ارائه و ثبت تقاضای کتبی برای تعیین بدهی کسور ایام مذکور اقدام نماید ، مدت مذکور با پرداخت کسور  متعلقه بر مبنای بیست و دو نیم درصد ( 5/22درصد) آخرین حقوق و فوق العاده های مشمول برداشت کسور بازنشستگی در زمان قطع رابطه استخدامی به عنوان سابقه خدمت در جمع سوابق قابل قبول موثر از لحاظ بازنشستگی و وظیفه محسوب می گردد . </w:t>
      </w:r>
    </w:p>
    <w:p w:rsidR="00692ABE" w:rsidRDefault="00692ABE" w:rsidP="00692ABE">
      <w:pPr>
        <w:spacing w:after="0"/>
        <w:jc w:val="lowKashida"/>
        <w:rPr>
          <w:rFonts w:cs="B Mitra"/>
          <w:sz w:val="26"/>
          <w:szCs w:val="26"/>
          <w:rtl/>
        </w:rPr>
      </w:pPr>
      <w:r>
        <w:rPr>
          <w:rFonts w:cs="B Mitra" w:hint="cs"/>
          <w:sz w:val="26"/>
          <w:szCs w:val="26"/>
          <w:rtl/>
        </w:rPr>
        <w:t xml:space="preserve"> </w:t>
      </w:r>
      <w:r>
        <w:rPr>
          <w:rFonts w:cs="B Mitra" w:hint="cs"/>
          <w:b/>
          <w:bCs/>
          <w:i/>
          <w:iCs/>
          <w:sz w:val="26"/>
          <w:szCs w:val="26"/>
          <w:rtl/>
        </w:rPr>
        <w:t>الف-</w:t>
      </w:r>
      <w:r>
        <w:rPr>
          <w:rFonts w:cs="B Mitra" w:hint="cs"/>
          <w:sz w:val="26"/>
          <w:szCs w:val="26"/>
          <w:rtl/>
        </w:rPr>
        <w:t>به درخواست هایی که پس از سپری شدن شش ماه مهلت مقرر ارائه می گردد ترتیب اثر داده نمی شود .</w:t>
      </w:r>
    </w:p>
    <w:p w:rsidR="00692ABE" w:rsidRDefault="00692ABE" w:rsidP="00692ABE">
      <w:pPr>
        <w:spacing w:after="0"/>
        <w:jc w:val="lowKashida"/>
        <w:rPr>
          <w:rFonts w:cs="B Mitra"/>
          <w:sz w:val="26"/>
          <w:szCs w:val="26"/>
          <w:rtl/>
        </w:rPr>
      </w:pPr>
      <w:r>
        <w:rPr>
          <w:rFonts w:cs="B Mitra" w:hint="cs"/>
          <w:b/>
          <w:bCs/>
          <w:i/>
          <w:iCs/>
          <w:sz w:val="26"/>
          <w:szCs w:val="26"/>
          <w:rtl/>
        </w:rPr>
        <w:t>ب-</w:t>
      </w:r>
      <w:r>
        <w:rPr>
          <w:rFonts w:cs="B Mitra" w:hint="cs"/>
          <w:sz w:val="26"/>
          <w:szCs w:val="26"/>
          <w:rtl/>
        </w:rPr>
        <w:t xml:space="preserve">مدیریت اجرایی صندوق موظف است ظرف 10 روز کاری از تاریخ اخذ و ثبت تقاضای مشترک خویش فرما نسبت به محاسبه و تعیین و ابلاغ بدهی کسور سوابق خدمت مورد اشاره این بند به متقاضی ( طبق نشانی که قبلا اعلام داشته ) اقدام نماید . </w:t>
      </w:r>
    </w:p>
    <w:p w:rsidR="00692ABE" w:rsidRDefault="00692ABE" w:rsidP="00692ABE">
      <w:pPr>
        <w:spacing w:after="0"/>
        <w:jc w:val="lowKashida"/>
        <w:rPr>
          <w:rFonts w:cs="B Mitra"/>
          <w:sz w:val="26"/>
          <w:szCs w:val="26"/>
          <w:rtl/>
        </w:rPr>
      </w:pPr>
      <w:r>
        <w:rPr>
          <w:rFonts w:cs="B Mitra" w:hint="cs"/>
          <w:b/>
          <w:bCs/>
          <w:i/>
          <w:iCs/>
          <w:sz w:val="26"/>
          <w:szCs w:val="26"/>
          <w:rtl/>
        </w:rPr>
        <w:t>پ-</w:t>
      </w:r>
      <w:r>
        <w:rPr>
          <w:rFonts w:cs="B Mitra" w:hint="cs"/>
          <w:sz w:val="26"/>
          <w:szCs w:val="26"/>
          <w:rtl/>
        </w:rPr>
        <w:t xml:space="preserve">مشترک خویش فرما مکلف است مبلغ کسور یا مابه التفاوت اعلام شده را حداکثر معادل ماه های مورد احتساب از تاریخ ابلاغ به حساب صندوق واریز نمایند . </w:t>
      </w:r>
    </w:p>
    <w:p w:rsidR="00692ABE" w:rsidRDefault="00692ABE" w:rsidP="00692ABE">
      <w:pPr>
        <w:spacing w:after="0"/>
        <w:jc w:val="lowKashida"/>
        <w:rPr>
          <w:rFonts w:cs="B Mitra"/>
          <w:sz w:val="26"/>
          <w:szCs w:val="26"/>
          <w:rtl/>
        </w:rPr>
      </w:pPr>
      <w:r>
        <w:rPr>
          <w:rFonts w:cs="B Mitra" w:hint="cs"/>
          <w:b/>
          <w:bCs/>
          <w:i/>
          <w:iCs/>
          <w:sz w:val="26"/>
          <w:szCs w:val="26"/>
          <w:rtl/>
        </w:rPr>
        <w:t>ت-</w:t>
      </w:r>
      <w:r>
        <w:rPr>
          <w:rFonts w:cs="B Mitra" w:hint="cs"/>
          <w:sz w:val="26"/>
          <w:szCs w:val="26"/>
          <w:rtl/>
        </w:rPr>
        <w:t xml:space="preserve">در صورتی که مشترک موضوع این دستورالعمل تمام یا بخشی از مبلغ کسور یا مابه التفاوت اعلام شده را پرداخت ننماید ؛ احتساب سوابق خدمت موضوع این بند منوط به تقاضای مجدد مشترک و پرداخت کسور بازنشستگی یا  مابه التفاوت بر مبنای حقوق و فوق العاده های مشمول کسور بازنشستگی در زمان مراجعه مجدد و تقاضای جدید ( تجدید محاسبه کسور ) می باشد . </w:t>
      </w:r>
    </w:p>
    <w:p w:rsidR="00692ABE" w:rsidRDefault="00692ABE" w:rsidP="00692ABE">
      <w:pPr>
        <w:spacing w:after="0"/>
        <w:jc w:val="lowKashida"/>
        <w:rPr>
          <w:rFonts w:cs="B Mitra"/>
          <w:sz w:val="26"/>
          <w:szCs w:val="26"/>
          <w:rtl/>
        </w:rPr>
      </w:pPr>
      <w:r>
        <w:rPr>
          <w:rFonts w:cs="B Mitra" w:hint="cs"/>
          <w:b/>
          <w:bCs/>
          <w:i/>
          <w:iCs/>
          <w:sz w:val="26"/>
          <w:szCs w:val="26"/>
          <w:rtl/>
        </w:rPr>
        <w:t>ث-</w:t>
      </w:r>
      <w:r>
        <w:rPr>
          <w:rFonts w:cs="B Mitra" w:hint="cs"/>
          <w:sz w:val="26"/>
          <w:szCs w:val="26"/>
          <w:rtl/>
        </w:rPr>
        <w:t xml:space="preserve">برقراری حقوق بازنشستگی ووظیفه برای مشترک خویش فرما موکول به تسویه بدهی کسور سوابق خدمت غیر رسمی و               مابه التفاوت ناشی از انتقال حق بیمه از سایر صندوق های بیمه و بازنشستگی ( حسب مورد موضوع قانون نقل و انتقال حق بیمه </w:t>
      </w:r>
      <w:r>
        <w:rPr>
          <w:rFonts w:cs="B Mitra" w:hint="cs"/>
          <w:sz w:val="26"/>
          <w:szCs w:val="26"/>
          <w:rtl/>
        </w:rPr>
        <w:lastRenderedPageBreak/>
        <w:t>یا بازنشسستگی مصوب 27/3/1365 و یا ماده 42 قانون برنامه سوم توسعه ) قبل از بازنشستگی یا ازکارافتادگی و یا فوت      می باشد.</w:t>
      </w:r>
    </w:p>
    <w:p w:rsidR="00692ABE" w:rsidRDefault="00692ABE" w:rsidP="00692ABE">
      <w:pPr>
        <w:spacing w:after="0"/>
        <w:jc w:val="lowKashida"/>
        <w:rPr>
          <w:rFonts w:cs="B Mitra"/>
          <w:sz w:val="26"/>
          <w:szCs w:val="26"/>
          <w:rtl/>
        </w:rPr>
      </w:pPr>
      <w:r>
        <w:rPr>
          <w:rFonts w:cs="B Mitra" w:hint="cs"/>
          <w:b/>
          <w:bCs/>
          <w:i/>
          <w:iCs/>
          <w:sz w:val="26"/>
          <w:szCs w:val="26"/>
          <w:rtl/>
        </w:rPr>
        <w:t>ج-</w:t>
      </w:r>
      <w:r>
        <w:rPr>
          <w:rFonts w:cs="B Mitra" w:hint="cs"/>
          <w:sz w:val="26"/>
          <w:szCs w:val="26"/>
          <w:rtl/>
        </w:rPr>
        <w:t>مدت حضور داوطلبانه در جبهه موضوع ماده 27 قانون جامع خدمات رسانی به ایثارگران بنا به تقاضای مشترک خویش فرما و با پرداخت و تسویه کسور بازنشستگی متعلقه بر اساس بیست و دو نیم درصد ( 5/22درصد) حقوق و فوق العاده های مشمول برداشت کسور بازنشستگی در هنگام تقاضا از نظر بازنشستگی ووظیفه قابل احتساب می باشد .</w:t>
      </w:r>
    </w:p>
    <w:p w:rsidR="00692ABE" w:rsidRDefault="00692ABE" w:rsidP="00692ABE">
      <w:pPr>
        <w:spacing w:after="0" w:line="240" w:lineRule="auto"/>
        <w:jc w:val="lowKashida"/>
        <w:rPr>
          <w:rFonts w:cs="B Mitra"/>
          <w:sz w:val="26"/>
          <w:szCs w:val="26"/>
          <w:rtl/>
        </w:rPr>
      </w:pPr>
      <w:r>
        <w:rPr>
          <w:rFonts w:cs="B Mitra" w:hint="cs"/>
          <w:b/>
          <w:bCs/>
          <w:i/>
          <w:iCs/>
          <w:sz w:val="28"/>
          <w:szCs w:val="28"/>
          <w:rtl/>
        </w:rPr>
        <w:t>8-</w:t>
      </w:r>
      <w:r>
        <w:rPr>
          <w:rFonts w:cs="B Mitra" w:hint="cs"/>
          <w:b/>
          <w:bCs/>
          <w:sz w:val="28"/>
          <w:szCs w:val="28"/>
          <w:rtl/>
        </w:rPr>
        <w:t xml:space="preserve"> </w:t>
      </w:r>
      <w:r>
        <w:rPr>
          <w:rFonts w:cs="B Mitra" w:hint="cs"/>
          <w:sz w:val="26"/>
          <w:szCs w:val="26"/>
          <w:rtl/>
        </w:rPr>
        <w:t>مشترکین موضوع این دستورالعمل درمدتی که با عقد قرارداد در اشتراک صندوق قرار دارند ، در مورد نقل و انتقال کسور یا حق بیمه از سایرصندوق های بیمه و بازنشستگی و پرداخت مابه التفاوت تابع قوانین و مقررات عمومی مورد عمل صندوق می باشند. مشترک مکلف است ظرف مدت شش ماه از تاریخ عقد قرار داد نسبت به انتقال حق بیمه یا کسور بازنشستگی سابقه خدمت قابل قبول از صندوق بیمه ای قبلی به صندوق اقدام نماید .</w:t>
      </w:r>
    </w:p>
    <w:p w:rsidR="00692ABE" w:rsidRDefault="00692ABE" w:rsidP="00692ABE">
      <w:pPr>
        <w:spacing w:after="0" w:line="240" w:lineRule="auto"/>
        <w:jc w:val="lowKashida"/>
        <w:rPr>
          <w:rFonts w:cs="B Mitra"/>
          <w:sz w:val="26"/>
          <w:szCs w:val="26"/>
          <w:rtl/>
        </w:rPr>
      </w:pPr>
      <w:r>
        <w:rPr>
          <w:rFonts w:cs="B Mitra" w:hint="cs"/>
          <w:b/>
          <w:bCs/>
          <w:i/>
          <w:iCs/>
          <w:sz w:val="28"/>
          <w:szCs w:val="28"/>
          <w:rtl/>
        </w:rPr>
        <w:t>9-</w:t>
      </w:r>
      <w:r>
        <w:rPr>
          <w:rFonts w:cs="B Mitra" w:hint="cs"/>
          <w:sz w:val="26"/>
          <w:szCs w:val="26"/>
          <w:rtl/>
        </w:rPr>
        <w:t>انتقال کسور بازنشستگی دوران خدمت و حالت اشتغال ایام خویش فرمایی موضوع این دستور العمل به سایر صندوق های بیمه و بازنشستگی و نیز استرداد آن پس از قطع رابطه اشتراک با این صندوق با تقاضای خویش فرما و در چارچوب مقررات عمومی مورد عمل این صندوق قابل انجام می باشد.</w:t>
      </w:r>
    </w:p>
    <w:p w:rsidR="00692ABE" w:rsidRDefault="00692ABE" w:rsidP="00692ABE">
      <w:pPr>
        <w:spacing w:after="0"/>
        <w:jc w:val="lowKashida"/>
        <w:rPr>
          <w:rFonts w:cs="B Mitra"/>
          <w:sz w:val="26"/>
          <w:szCs w:val="26"/>
          <w:rtl/>
        </w:rPr>
      </w:pPr>
      <w:r>
        <w:rPr>
          <w:rFonts w:cs="B Mitra" w:hint="cs"/>
          <w:b/>
          <w:bCs/>
          <w:i/>
          <w:iCs/>
          <w:sz w:val="28"/>
          <w:szCs w:val="28"/>
          <w:rtl/>
        </w:rPr>
        <w:t xml:space="preserve">10- </w:t>
      </w:r>
      <w:r>
        <w:rPr>
          <w:rFonts w:cs="B Mitra" w:hint="cs"/>
          <w:sz w:val="26"/>
          <w:szCs w:val="26"/>
          <w:rtl/>
        </w:rPr>
        <w:t>صندوق در قبال مشترکینی که پس از بازخرید خدمت ، اخراج و یا استعفاء از دستگاه اجرایی محل خدمت سابق منتزع شده و با عقد قرارداد خویش فرمایی در اجرای این دستورالعمل اشتراک خود را با پرداخت کامل کسور متعلقه در این صندوق حفظ و ادامه می دهند ، متعهد به پرداخت حقوق بازنشستگی و حقوق وظیفه ازکارافتادگی و حقوق وظیفه ورثه با رعایت مبلغ حداقل و سقف حداکثر حقوق بازنشستگی و ضریب سالیانه افزایش حقوق مصوب هیات وزیران می باشد.</w:t>
      </w:r>
    </w:p>
    <w:p w:rsidR="00692ABE" w:rsidRDefault="00692ABE" w:rsidP="00692ABE">
      <w:pPr>
        <w:spacing w:after="0"/>
        <w:jc w:val="lowKashida"/>
        <w:rPr>
          <w:rFonts w:cs="B Mitra"/>
          <w:sz w:val="26"/>
          <w:szCs w:val="26"/>
          <w:rtl/>
        </w:rPr>
      </w:pPr>
      <w:r>
        <w:rPr>
          <w:rFonts w:cs="B Mitra" w:hint="cs"/>
          <w:b/>
          <w:bCs/>
          <w:i/>
          <w:iCs/>
          <w:sz w:val="28"/>
          <w:szCs w:val="28"/>
          <w:rtl/>
        </w:rPr>
        <w:t>11-</w:t>
      </w:r>
      <w:r>
        <w:rPr>
          <w:rFonts w:cs="B Mitra" w:hint="cs"/>
          <w:b/>
          <w:bCs/>
          <w:sz w:val="26"/>
          <w:szCs w:val="26"/>
          <w:rtl/>
        </w:rPr>
        <w:t xml:space="preserve"> </w:t>
      </w:r>
      <w:r>
        <w:rPr>
          <w:rFonts w:cs="B Mitra" w:hint="cs"/>
          <w:sz w:val="26"/>
          <w:szCs w:val="26"/>
          <w:rtl/>
        </w:rPr>
        <w:t>مشترکین خویش فرمای موضوع این دستورالعمل در مورد استفاده از خدمات بیمه درمان کماکان تابع مقررات سازمان بیمه سلامت ایران می باشند.</w:t>
      </w:r>
    </w:p>
    <w:p w:rsidR="00692ABE" w:rsidRDefault="00692ABE" w:rsidP="00692ABE">
      <w:pPr>
        <w:spacing w:after="0"/>
        <w:jc w:val="lowKashida"/>
        <w:rPr>
          <w:rFonts w:cs="B Mitra"/>
          <w:sz w:val="28"/>
          <w:szCs w:val="28"/>
          <w:rtl/>
        </w:rPr>
      </w:pPr>
      <w:r>
        <w:rPr>
          <w:rFonts w:cs="B Mitra" w:hint="cs"/>
          <w:b/>
          <w:bCs/>
          <w:i/>
          <w:iCs/>
          <w:sz w:val="28"/>
          <w:szCs w:val="28"/>
          <w:rtl/>
        </w:rPr>
        <w:t>12-</w:t>
      </w:r>
      <w:r>
        <w:rPr>
          <w:rFonts w:cs="B Mitra" w:hint="cs"/>
          <w:b/>
          <w:bCs/>
          <w:sz w:val="28"/>
          <w:szCs w:val="28"/>
          <w:rtl/>
        </w:rPr>
        <w:t xml:space="preserve"> </w:t>
      </w:r>
      <w:r>
        <w:rPr>
          <w:rFonts w:cs="B Mitra" w:hint="cs"/>
          <w:sz w:val="26"/>
          <w:szCs w:val="26"/>
          <w:rtl/>
        </w:rPr>
        <w:t>کارکنانیکه در اجرای احکام قانونی مقرر در برنامه های چهارم و پنجم توسعه حسب تقاضا و به موجب عقد قرارداد با پرداخت کسور بازنشستگی به اشتراک  خود در صندوق ادامه داده و اشتراک آنان تا 1/1/1396 ادامه داشته است ، از تاریخ مزبور به بعد نیز با رعایت مقررات این دستورالعمل می توانند همچنان در اشتراک صندوق باقی بمانند  .</w:t>
      </w:r>
    </w:p>
    <w:p w:rsidR="00692ABE" w:rsidRDefault="00692ABE" w:rsidP="00692ABE">
      <w:pPr>
        <w:spacing w:after="0"/>
        <w:jc w:val="lowKashida"/>
        <w:rPr>
          <w:rFonts w:cs="B Mitra"/>
          <w:sz w:val="26"/>
          <w:szCs w:val="26"/>
          <w:rtl/>
        </w:rPr>
      </w:pPr>
      <w:r>
        <w:rPr>
          <w:rFonts w:cs="B Mitra" w:hint="cs"/>
          <w:b/>
          <w:bCs/>
          <w:i/>
          <w:iCs/>
          <w:sz w:val="28"/>
          <w:szCs w:val="28"/>
          <w:rtl/>
        </w:rPr>
        <w:t>13-</w:t>
      </w:r>
      <w:r>
        <w:rPr>
          <w:rFonts w:cs="B Mitra" w:hint="cs"/>
          <w:sz w:val="28"/>
          <w:szCs w:val="28"/>
          <w:rtl/>
        </w:rPr>
        <w:t xml:space="preserve"> </w:t>
      </w:r>
      <w:r>
        <w:rPr>
          <w:rFonts w:cs="B Mitra" w:hint="cs"/>
          <w:b/>
          <w:bCs/>
          <w:i/>
          <w:iCs/>
          <w:sz w:val="28"/>
          <w:szCs w:val="28"/>
          <w:rtl/>
        </w:rPr>
        <w:t xml:space="preserve"> </w:t>
      </w:r>
      <w:r>
        <w:rPr>
          <w:rFonts w:cs="B Mitra" w:hint="cs"/>
          <w:sz w:val="26"/>
          <w:szCs w:val="26"/>
          <w:rtl/>
        </w:rPr>
        <w:t>متقاضیان ادامه اشتراک مکلفند در مدت قرارداد کسور بازنشستگی و مقرری ماه اول را به حساب شماره 0107777777006 صندوق نزد بانک صادرات ایران شعبه میدان جهاد در تهران ( کد شعبه 763 ) واریز و رسید بانکی را به مدیریت صندوق در استان تحویل و رسید تاییدیه آن را دریافت دارند  .</w:t>
      </w:r>
    </w:p>
    <w:p w:rsidR="00692ABE" w:rsidRDefault="00692ABE" w:rsidP="00692ABE">
      <w:pPr>
        <w:spacing w:after="0"/>
        <w:jc w:val="lowKashida"/>
        <w:rPr>
          <w:rFonts w:cs="B Mitra"/>
          <w:sz w:val="26"/>
          <w:szCs w:val="26"/>
          <w:rtl/>
        </w:rPr>
      </w:pPr>
      <w:r>
        <w:rPr>
          <w:rFonts w:cs="B Mitra" w:hint="cs"/>
          <w:b/>
          <w:bCs/>
          <w:i/>
          <w:iCs/>
          <w:sz w:val="28"/>
          <w:szCs w:val="28"/>
          <w:rtl/>
        </w:rPr>
        <w:t>14-</w:t>
      </w:r>
      <w:r>
        <w:rPr>
          <w:rFonts w:cs="B Mitra" w:hint="cs"/>
          <w:sz w:val="26"/>
          <w:szCs w:val="26"/>
          <w:rtl/>
        </w:rPr>
        <w:t xml:space="preserve">تغییراتی که به موجب مصوبات قانونی درآینده در موضوع ضوابط و مقررات عمومی بازنشستگی ووظیفه مشترکین صندوق ایجاد خواهد شد ؛ شامل مشترکین موضوع این دستورالعمل هم خواهد بود . آن بخش از سازوکار و ترتیبات اجرایی این دستورالعمل که به صورت الکترونیک قابل انجام می باشد از سوی صندوق ایجاد و اطلاع رسانی خواهد شد. </w:t>
      </w:r>
    </w:p>
    <w:p w:rsidR="00692ABE" w:rsidRDefault="00692ABE" w:rsidP="00692ABE">
      <w:pPr>
        <w:spacing w:after="0"/>
        <w:jc w:val="lowKashida"/>
        <w:rPr>
          <w:rFonts w:cs="B Mitra"/>
          <w:sz w:val="26"/>
          <w:szCs w:val="26"/>
          <w:rtl/>
        </w:rPr>
      </w:pPr>
      <w:r>
        <w:rPr>
          <w:rFonts w:cs="B Mitra" w:hint="cs"/>
          <w:b/>
          <w:bCs/>
          <w:i/>
          <w:iCs/>
          <w:sz w:val="26"/>
          <w:szCs w:val="26"/>
          <w:rtl/>
        </w:rPr>
        <w:t>15-</w:t>
      </w:r>
      <w:r>
        <w:rPr>
          <w:rFonts w:cs="B Mitra" w:hint="cs"/>
          <w:sz w:val="26"/>
          <w:szCs w:val="26"/>
          <w:rtl/>
        </w:rPr>
        <w:t>قرارداد موضوع این دستورالعمل توسط صندوق در دو نسخه با ارزش مساوی تنظیم و به امضای مدیر صندوق در استان محل اقامت و متقاضی اشتراک می رسد . امضای قرارداد توسط متقاضی به منزله اطلاع و آگاهی از مفاد این دستورالعمل      است  .</w:t>
      </w:r>
    </w:p>
    <w:p w:rsidR="00692ABE" w:rsidRDefault="00692ABE" w:rsidP="00692ABE">
      <w:pPr>
        <w:bidi w:val="0"/>
        <w:rPr>
          <w:rFonts w:cs="B Mitra"/>
          <w:sz w:val="26"/>
          <w:szCs w:val="26"/>
        </w:rPr>
      </w:pPr>
      <w:r>
        <w:rPr>
          <w:rFonts w:cs="B Mitra" w:hint="cs"/>
          <w:sz w:val="26"/>
          <w:szCs w:val="26"/>
          <w:rtl/>
        </w:rPr>
        <w:br w:type="page"/>
      </w:r>
    </w:p>
    <w:p w:rsidR="00692ABE" w:rsidRDefault="00692ABE" w:rsidP="00692ABE">
      <w:pPr>
        <w:spacing w:after="0"/>
        <w:jc w:val="lowKashida"/>
        <w:rPr>
          <w:rFonts w:cs="B Mitra"/>
          <w:sz w:val="28"/>
          <w:szCs w:val="28"/>
          <w:rtl/>
        </w:rPr>
      </w:pPr>
    </w:p>
    <w:p w:rsidR="00692ABE" w:rsidRDefault="00692ABE" w:rsidP="00692ABE">
      <w:pPr>
        <w:spacing w:after="0"/>
        <w:jc w:val="lowKashida"/>
        <w:rPr>
          <w:rFonts w:cs="B Mitra"/>
          <w:sz w:val="26"/>
          <w:szCs w:val="26"/>
          <w:rtl/>
        </w:rPr>
      </w:pPr>
      <w:r>
        <w:rPr>
          <w:rFonts w:cs="B Mitra" w:hint="cs"/>
          <w:b/>
          <w:bCs/>
          <w:i/>
          <w:iCs/>
          <w:sz w:val="26"/>
          <w:szCs w:val="26"/>
          <w:rtl/>
        </w:rPr>
        <w:t xml:space="preserve">                                                                                                                       تاریخ </w:t>
      </w:r>
      <w:r>
        <w:rPr>
          <w:rFonts w:cs="B Mitra" w:hint="cs"/>
          <w:sz w:val="26"/>
          <w:szCs w:val="26"/>
          <w:rtl/>
        </w:rPr>
        <w:t>................................</w:t>
      </w:r>
    </w:p>
    <w:p w:rsidR="00692ABE" w:rsidRDefault="00692ABE" w:rsidP="00692ABE">
      <w:pPr>
        <w:spacing w:after="0"/>
        <w:jc w:val="lowKashida"/>
        <w:rPr>
          <w:rFonts w:cs="B Mitra"/>
          <w:sz w:val="26"/>
          <w:szCs w:val="26"/>
          <w:rtl/>
        </w:rPr>
      </w:pPr>
      <w:r>
        <w:rPr>
          <w:rFonts w:cs="B Mitra" w:hint="cs"/>
          <w:b/>
          <w:bCs/>
          <w:i/>
          <w:iCs/>
          <w:sz w:val="26"/>
          <w:szCs w:val="26"/>
          <w:rtl/>
        </w:rPr>
        <w:t xml:space="preserve">                                                                                                                       شماره </w:t>
      </w:r>
      <w:r>
        <w:rPr>
          <w:rFonts w:cs="B Mitra" w:hint="cs"/>
          <w:sz w:val="26"/>
          <w:szCs w:val="26"/>
          <w:rtl/>
        </w:rPr>
        <w:t>..............................</w:t>
      </w:r>
    </w:p>
    <w:p w:rsidR="00692ABE" w:rsidRDefault="00692ABE" w:rsidP="00692ABE">
      <w:pPr>
        <w:spacing w:after="0" w:line="20" w:lineRule="atLeast"/>
        <w:jc w:val="lowKashida"/>
        <w:rPr>
          <w:rFonts w:ascii="IranNastaliq" w:hAnsi="IranNastaliq" w:cs="B Titr"/>
          <w:sz w:val="24"/>
          <w:szCs w:val="24"/>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4"/>
      </w:tblGrid>
      <w:tr w:rsidR="00692ABE" w:rsidTr="00692ABE">
        <w:trPr>
          <w:trHeight w:val="570"/>
          <w:jc w:val="center"/>
        </w:trPr>
        <w:tc>
          <w:tcPr>
            <w:tcW w:w="8214" w:type="dxa"/>
            <w:tcBorders>
              <w:top w:val="single" w:sz="4" w:space="0" w:color="auto"/>
              <w:left w:val="single" w:sz="4" w:space="0" w:color="auto"/>
              <w:bottom w:val="single" w:sz="4" w:space="0" w:color="auto"/>
              <w:right w:val="single" w:sz="4" w:space="0" w:color="auto"/>
            </w:tcBorders>
          </w:tcPr>
          <w:p w:rsidR="00692ABE" w:rsidRDefault="00692ABE">
            <w:pPr>
              <w:spacing w:after="0" w:line="20" w:lineRule="atLeast"/>
              <w:jc w:val="center"/>
              <w:rPr>
                <w:rFonts w:eastAsia="Calibri" w:cs="2  Titr"/>
                <w:sz w:val="24"/>
                <w:szCs w:val="24"/>
                <w:rtl/>
              </w:rPr>
            </w:pPr>
          </w:p>
          <w:p w:rsidR="00692ABE" w:rsidRDefault="00692ABE">
            <w:pPr>
              <w:spacing w:after="0" w:line="20" w:lineRule="atLeast"/>
              <w:jc w:val="center"/>
              <w:rPr>
                <w:rFonts w:eastAsia="Calibri" w:cs="B Mitra"/>
                <w:b/>
                <w:bCs/>
                <w:i/>
                <w:iCs/>
                <w:sz w:val="24"/>
                <w:szCs w:val="24"/>
              </w:rPr>
            </w:pPr>
            <w:r>
              <w:rPr>
                <w:rFonts w:eastAsia="Calibri" w:cs="B Mitra" w:hint="cs"/>
                <w:b/>
                <w:bCs/>
                <w:i/>
                <w:iCs/>
                <w:sz w:val="24"/>
                <w:szCs w:val="24"/>
                <w:rtl/>
              </w:rPr>
              <w:t>قرارداد ادامه اشتراک مشمولین بند«الف» ماده (6) قانون احکام دائمی برنامه های توسعه کشور</w:t>
            </w:r>
          </w:p>
          <w:p w:rsidR="00692ABE" w:rsidRDefault="00692ABE">
            <w:pPr>
              <w:spacing w:after="0" w:line="20" w:lineRule="atLeast"/>
              <w:rPr>
                <w:rFonts w:eastAsia="Calibri" w:cs="2  Titr"/>
                <w:sz w:val="24"/>
                <w:szCs w:val="24"/>
                <w:rtl/>
              </w:rPr>
            </w:pPr>
          </w:p>
        </w:tc>
      </w:tr>
    </w:tbl>
    <w:p w:rsidR="00692ABE" w:rsidRDefault="00692ABE" w:rsidP="00692ABE">
      <w:pPr>
        <w:spacing w:after="0" w:line="20" w:lineRule="atLeast"/>
        <w:jc w:val="both"/>
        <w:rPr>
          <w:sz w:val="24"/>
          <w:szCs w:val="24"/>
          <w:rtl/>
        </w:rPr>
      </w:pPr>
    </w:p>
    <w:p w:rsidR="00692ABE" w:rsidRDefault="00692ABE" w:rsidP="00692ABE">
      <w:pPr>
        <w:spacing w:after="0" w:line="20" w:lineRule="atLeast"/>
        <w:jc w:val="both"/>
        <w:rPr>
          <w:rFonts w:cs="B Mitra"/>
          <w:sz w:val="26"/>
          <w:szCs w:val="26"/>
          <w:rtl/>
        </w:rPr>
      </w:pPr>
      <w:r>
        <w:rPr>
          <w:noProof/>
          <w:rtl/>
        </w:rPr>
        <mc:AlternateContent>
          <mc:Choice Requires="wps">
            <w:drawing>
              <wp:anchor distT="0" distB="0" distL="114300" distR="114300" simplePos="0" relativeHeight="251654144" behindDoc="0" locked="0" layoutInCell="1" allowOverlap="1">
                <wp:simplePos x="0" y="0"/>
                <wp:positionH relativeFrom="margin">
                  <wp:posOffset>2355215</wp:posOffset>
                </wp:positionH>
                <wp:positionV relativeFrom="paragraph">
                  <wp:posOffset>1163955</wp:posOffset>
                </wp:positionV>
                <wp:extent cx="219075" cy="219075"/>
                <wp:effectExtent l="12065" t="11430" r="6985" b="7620"/>
                <wp:wrapNone/>
                <wp:docPr id="8" name="Flowchart: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9075" cy="219075"/>
                        </a:xfrm>
                        <a:prstGeom prst="flowChartProcess">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784E5" id="_x0000_t109" coordsize="21600,21600" o:spt="109" path="m,l,21600r21600,l21600,xe">
                <v:stroke joinstyle="miter"/>
                <v:path gradientshapeok="t" o:connecttype="rect"/>
              </v:shapetype>
              <v:shape id="Flowchart: Process 8" o:spid="_x0000_s1026" type="#_x0000_t109" style="position:absolute;left:0;text-align:left;margin-left:185.45pt;margin-top:91.65pt;width:17.25pt;height:17.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" strokecolor="#70ad47" strokeweight="1pt">
                <v:path arrowok="t"/>
                <w10:wrap anchorx="margin"/>
              </v:shape>
            </w:pict>
          </mc:Fallback>
        </mc:AlternateContent>
      </w:r>
      <w:r>
        <w:rPr>
          <w:rFonts w:cs="B Mitra" w:hint="cs"/>
          <w:sz w:val="26"/>
          <w:szCs w:val="26"/>
          <w:rtl/>
        </w:rPr>
        <w:t xml:space="preserve">در اجرای بند ً الف ً ماده ( 6 ) قانون احکام دائمی برنامه های توسعه کشور مصوب 10/11/1395و دستورالعمل منضم به نامه شماره                ................. مورخ ................. صندوق بازنشستگی کشوری ، این قرارداد در تاریخ ................... فی مابین صندوق بازنشستگی کشوری که من بعد صندوق نامیده می شود و آقای / خانم ........................ فرزند ....................... دارای شماره ملی ..................................................... به شماره شناسنامه......................... متولد............................ صادره از...........................              </w:t>
      </w:r>
    </w:p>
    <w:p w:rsidR="00692ABE" w:rsidRDefault="00692ABE" w:rsidP="00692ABE">
      <w:pPr>
        <w:spacing w:after="0" w:line="20" w:lineRule="atLeast"/>
        <w:jc w:val="both"/>
        <w:rPr>
          <w:rFonts w:cs="B Mitra"/>
          <w:sz w:val="26"/>
          <w:szCs w:val="26"/>
          <w:rtl/>
        </w:rPr>
      </w:pPr>
      <w:r>
        <w:rPr>
          <w:rFonts w:hint="cs"/>
          <w:noProof/>
          <w:rtl/>
        </w:rPr>
        <mc:AlternateContent>
          <mc:Choice Requires="wps">
            <w:drawing>
              <wp:anchor distT="0" distB="0" distL="114300" distR="114300" simplePos="0" relativeHeight="251655168" behindDoc="0" locked="0" layoutInCell="1" allowOverlap="1">
                <wp:simplePos x="0" y="0"/>
                <wp:positionH relativeFrom="page">
                  <wp:posOffset>1478915</wp:posOffset>
                </wp:positionH>
                <wp:positionV relativeFrom="page">
                  <wp:posOffset>3934460</wp:posOffset>
                </wp:positionV>
                <wp:extent cx="219075" cy="219075"/>
                <wp:effectExtent l="12065" t="10160" r="6985" b="8890"/>
                <wp:wrapNone/>
                <wp:docPr id="7" name="Flowchart: Proces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9075" cy="219075"/>
                        </a:xfrm>
                        <a:prstGeom prst="flowChartProcess">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3F16F7B" id="Flowchart: Process 7" o:spid="_x0000_s1026" type="#_x0000_t109" style="position:absolute;left:0;text-align:left;margin-left:116.45pt;margin-top:309.8pt;width:17.25pt;height:17.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" strokecolor="#70ad47" strokeweight="1pt">
                <v:path arrowok="t"/>
                <w10:wrap anchorx="page" anchory="page"/>
              </v:shape>
            </w:pict>
          </mc:Fallback>
        </mc:AlternateContent>
      </w:r>
      <w:r>
        <w:rPr>
          <w:rFonts w:hint="cs"/>
          <w:noProof/>
          <w:rtl/>
        </w:rPr>
        <mc:AlternateContent>
          <mc:Choice Requires="wps">
            <w:drawing>
              <wp:anchor distT="0" distB="0" distL="114300" distR="114300" simplePos="0" relativeHeight="251656192" behindDoc="0" locked="0" layoutInCell="1" allowOverlap="1">
                <wp:simplePos x="0" y="0"/>
                <wp:positionH relativeFrom="page">
                  <wp:posOffset>2275205</wp:posOffset>
                </wp:positionH>
                <wp:positionV relativeFrom="page">
                  <wp:posOffset>3950970</wp:posOffset>
                </wp:positionV>
                <wp:extent cx="218440" cy="219075"/>
                <wp:effectExtent l="8255" t="7620" r="11430" b="11430"/>
                <wp:wrapNone/>
                <wp:docPr id="6" name="Flowchart: Proces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18440" cy="219075"/>
                        </a:xfrm>
                        <a:prstGeom prst="flowChartProcess">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1D240A" id="Flowchart: Process 6" o:spid="_x0000_s1026" type="#_x0000_t109" style="position:absolute;left:0;text-align:left;margin-left:179.15pt;margin-top:311.1pt;width:17.2pt;height:17.25pt;flip:x;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" strokecolor="#70ad47" strokeweight="1pt">
                <w10:wrap anchorx="page" anchory="page"/>
              </v:shape>
            </w:pict>
          </mc:Fallback>
        </mc:AlternateContent>
      </w:r>
      <w:r>
        <w:rPr>
          <w:rFonts w:hint="cs"/>
          <w:noProof/>
          <w:rtl/>
        </w:rPr>
        <mc:AlternateContent>
          <mc:Choice Requires="wps">
            <w:drawing>
              <wp:anchor distT="0" distB="0" distL="114300" distR="114300" simplePos="0" relativeHeight="251657216" behindDoc="0" locked="0" layoutInCell="1" allowOverlap="1">
                <wp:simplePos x="0" y="0"/>
                <wp:positionH relativeFrom="page">
                  <wp:posOffset>4749800</wp:posOffset>
                </wp:positionH>
                <wp:positionV relativeFrom="page">
                  <wp:posOffset>4179570</wp:posOffset>
                </wp:positionV>
                <wp:extent cx="218440" cy="219075"/>
                <wp:effectExtent l="6350" t="7620" r="13335" b="11430"/>
                <wp:wrapNone/>
                <wp:docPr id="5" name="Flowchart: Proces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18440" cy="219075"/>
                        </a:xfrm>
                        <a:prstGeom prst="flowChartProcess">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2102450" id="Flowchart: Process 5" o:spid="_x0000_s1026" type="#_x0000_t109" style="position:absolute;left:0;text-align:left;margin-left:374pt;margin-top:329.1pt;width:17.2pt;height:17.25pt;flip:x;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" strokecolor="#70ad47" strokeweight="1pt">
                <w10:wrap anchorx="page" anchory="page"/>
              </v:shape>
            </w:pict>
          </mc:Fallback>
        </mc:AlternateContent>
      </w:r>
      <w:r>
        <w:rPr>
          <w:rFonts w:cs="B Mitra" w:hint="cs"/>
          <w:sz w:val="26"/>
          <w:szCs w:val="26"/>
          <w:rtl/>
        </w:rPr>
        <w:t>به نشانی.................................................................................................................تلفن ............................. که به موجب حکم کارگزینی                                                                                                                                                                 شماره ................... تاریخ................... با دستگاه ........................... به علت         بازخریدخدمت           استعفاء          اخراج قطع رابطه استخدامی و یا در دستگاه مذکور از        مرخصی بدون حقوق استفاده نموده و من بعد مشترک طرف قرارداد نامیده می شود ، مطابق درخواستی که به شماره ..................مورخ .................... ثبت دفتر مدیریت صندوق در استان ....................... گردیده ، حسب مورد منعقد می شود  .</w:t>
      </w:r>
    </w:p>
    <w:p w:rsidR="00692ABE" w:rsidRDefault="00692ABE" w:rsidP="00692ABE">
      <w:pPr>
        <w:spacing w:after="0" w:line="20" w:lineRule="atLeast"/>
        <w:jc w:val="both"/>
        <w:rPr>
          <w:rFonts w:cs="B Mitra"/>
          <w:sz w:val="26"/>
          <w:szCs w:val="26"/>
          <w:rtl/>
        </w:rPr>
      </w:pPr>
      <w:r>
        <w:rPr>
          <w:rFonts w:cs="2  Koodak" w:hint="cs"/>
          <w:b/>
          <w:bCs/>
          <w:sz w:val="26"/>
          <w:szCs w:val="26"/>
          <w:rtl/>
        </w:rPr>
        <w:t>1-</w:t>
      </w:r>
      <w:r>
        <w:rPr>
          <w:rFonts w:cs="B Mitra" w:hint="cs"/>
          <w:sz w:val="26"/>
          <w:szCs w:val="26"/>
          <w:rtl/>
        </w:rPr>
        <w:t xml:space="preserve"> حقوق و فوق العاده های مشمول برداشت کسور بازنشستگی مندرج در آخرین حکم زمان اشتغال در دستگاه متبوع به                              عددمبلغ (..............................ریال ) به حروف ............................................................ریال می باشد که همه ساله متناسب با افزایش ضریب حقوق سالانه کارکنان دولت افزایش خواهد یافت و در هر حال کمتر از مبلغ حداقل و یا بیشتر از مبلغ سقف حداکثر مصوب هیات وزیران که برای کارکنان دولت تعیین می شود نخواهد بود  .</w:t>
      </w:r>
    </w:p>
    <w:p w:rsidR="00692ABE" w:rsidRDefault="00692ABE" w:rsidP="00692ABE">
      <w:pPr>
        <w:spacing w:after="0" w:line="20" w:lineRule="atLeast"/>
        <w:jc w:val="both"/>
        <w:rPr>
          <w:rFonts w:cs="B Mitra"/>
          <w:sz w:val="26"/>
          <w:szCs w:val="26"/>
          <w:rtl/>
        </w:rPr>
      </w:pPr>
      <w:r>
        <w:rPr>
          <w:rFonts w:cs="2  Koodak" w:hint="cs"/>
          <w:b/>
          <w:bCs/>
          <w:sz w:val="26"/>
          <w:szCs w:val="26"/>
          <w:rtl/>
        </w:rPr>
        <w:t>2-</w:t>
      </w:r>
      <w:r>
        <w:rPr>
          <w:rFonts w:cs="B Mitra" w:hint="cs"/>
          <w:sz w:val="26"/>
          <w:szCs w:val="26"/>
          <w:rtl/>
        </w:rPr>
        <w:t xml:space="preserve"> نرخ کسور بازنشستگی ( 5/22 درصد ) حقوق و فوق العاده های مشمول برداشت کسور بازنشستگی موضوع بند ( 1 ) این قرارداد می باشد.</w:t>
      </w:r>
    </w:p>
    <w:p w:rsidR="00692ABE" w:rsidRDefault="00692ABE" w:rsidP="00692ABE">
      <w:pPr>
        <w:spacing w:after="0" w:line="20" w:lineRule="atLeast"/>
        <w:jc w:val="both"/>
        <w:rPr>
          <w:rFonts w:cs="B Mitra"/>
          <w:sz w:val="26"/>
          <w:szCs w:val="26"/>
          <w:rtl/>
        </w:rPr>
      </w:pPr>
      <w:r>
        <w:rPr>
          <w:rFonts w:cs="2  Koodak" w:hint="cs"/>
          <w:b/>
          <w:bCs/>
          <w:sz w:val="26"/>
          <w:szCs w:val="26"/>
          <w:rtl/>
        </w:rPr>
        <w:t>3-</w:t>
      </w:r>
      <w:r>
        <w:rPr>
          <w:rFonts w:cs="B Mitra" w:hint="cs"/>
          <w:sz w:val="26"/>
          <w:szCs w:val="26"/>
          <w:rtl/>
        </w:rPr>
        <w:t xml:space="preserve"> مشترک طرف قرارداد مکلف است کسور بازنشستگی متعلقه را هر ماه و همچنین مبلغ ماه اول هرگونه افزایش حقوق و فوق العاده های مشمول برداشت کسور بازنشستگی ناشی از تغییر ضریب سالیانه حقوق کارکنان دولت را حداکثر تا پایان ماه بعد به حساب شماره 0107777777006 به نام صندوق بازنشستگی کشوری نزد بانک صادرات ایران شعبه میدان فاطمی تهران ( کد شعبه 763 ) با کد شناسه ........................... واریز و رسید بانکی مربوطه را به مدیریت صندوق در استان ارائه نماید و متقابلا مدیریت صندوق مکلف به ارائه رسید به وی می باشد.</w:t>
      </w:r>
    </w:p>
    <w:p w:rsidR="00692ABE" w:rsidRDefault="00692ABE" w:rsidP="00692ABE">
      <w:pPr>
        <w:spacing w:after="0" w:line="20" w:lineRule="atLeast"/>
        <w:jc w:val="both"/>
        <w:rPr>
          <w:rFonts w:cs="B Mitra"/>
          <w:sz w:val="26"/>
          <w:szCs w:val="26"/>
          <w:rtl/>
        </w:rPr>
      </w:pPr>
      <w:r>
        <w:rPr>
          <w:rFonts w:cs="2  Koodak" w:hint="cs"/>
          <w:b/>
          <w:bCs/>
          <w:sz w:val="26"/>
          <w:szCs w:val="26"/>
          <w:rtl/>
        </w:rPr>
        <w:t>3-1-</w:t>
      </w:r>
      <w:r>
        <w:rPr>
          <w:rFonts w:cs="B Mitra" w:hint="cs"/>
          <w:sz w:val="26"/>
          <w:szCs w:val="26"/>
          <w:rtl/>
        </w:rPr>
        <w:t xml:space="preserve"> چنانچه مشترک طرف قرارداد نسبت به واریز کسور بازنشستگی هرماه تا پایان ماه بعد اقدام ننماید ، علاوه بر پرداخت کسور متعلقه همان ماه ؛ مکلف به پرداخت تاخیر دیرکرد به میزان نیم درهزار در ازای هر روز تاخیر می باشد . </w:t>
      </w:r>
    </w:p>
    <w:p w:rsidR="00692ABE" w:rsidRDefault="00692ABE" w:rsidP="00692ABE">
      <w:pPr>
        <w:spacing w:after="0" w:line="20" w:lineRule="atLeast"/>
        <w:jc w:val="both"/>
        <w:rPr>
          <w:rFonts w:cs="B Mitra"/>
          <w:sz w:val="26"/>
          <w:szCs w:val="26"/>
          <w:rtl/>
        </w:rPr>
      </w:pPr>
      <w:r>
        <w:rPr>
          <w:rFonts w:cs="2  Koodak" w:hint="cs"/>
          <w:b/>
          <w:bCs/>
          <w:sz w:val="26"/>
          <w:szCs w:val="26"/>
          <w:rtl/>
        </w:rPr>
        <w:t>3-2-</w:t>
      </w:r>
      <w:r>
        <w:rPr>
          <w:rFonts w:cs="B Mitra" w:hint="cs"/>
          <w:b/>
          <w:bCs/>
          <w:sz w:val="26"/>
          <w:szCs w:val="26"/>
          <w:rtl/>
        </w:rPr>
        <w:t xml:space="preserve"> </w:t>
      </w:r>
      <w:r>
        <w:rPr>
          <w:rFonts w:cs="B Mitra" w:hint="cs"/>
          <w:sz w:val="26"/>
          <w:szCs w:val="26"/>
          <w:rtl/>
        </w:rPr>
        <w:t>مفاد جزء های ( ج ) و ( ح ) از بند ( 1 )  بخش اول دستورالعمل نحوه اجرای بند ( الف ) ماده ( 6 ) قانون احکام دائمی برنامه های توسعه کشور مصوب 10/11/1395 در صندوق بازنشستگی کشوری در خصوص تاریخ شروع اشتراک و هرگونه ایجاد فاصله زمانی و تاخیر در واریز کسور بازنشستگی و انتقال کسور که مورد مطالعه و قبول تام طرف این قرارداد قرار گرفته مجرا می باشد.</w:t>
      </w:r>
    </w:p>
    <w:p w:rsidR="00692ABE" w:rsidRDefault="00692ABE" w:rsidP="00692ABE">
      <w:pPr>
        <w:spacing w:after="0" w:line="20" w:lineRule="atLeast"/>
        <w:jc w:val="both"/>
        <w:rPr>
          <w:rFonts w:cs="B Mitra"/>
          <w:sz w:val="26"/>
          <w:szCs w:val="26"/>
          <w:rtl/>
        </w:rPr>
      </w:pPr>
      <w:r>
        <w:rPr>
          <w:rFonts w:cs="2  Koodak" w:hint="cs"/>
          <w:b/>
          <w:bCs/>
          <w:sz w:val="26"/>
          <w:szCs w:val="26"/>
          <w:rtl/>
        </w:rPr>
        <w:t>4-</w:t>
      </w:r>
      <w:r>
        <w:rPr>
          <w:rFonts w:cs="B Mitra" w:hint="cs"/>
          <w:sz w:val="26"/>
          <w:szCs w:val="26"/>
          <w:rtl/>
        </w:rPr>
        <w:t xml:space="preserve"> سابقه خدمت قابل قبول براساس قوانین و مقررات مورد عمل در صندوق بازنشستگی کشوری که کسور بازنشستگی آن تماما به حساب این صندوق پرداخت گردیده در هنگام عقد قرارداد برابر با ....... سال و ....... ماه و ....... روز می باشد  .</w:t>
      </w:r>
    </w:p>
    <w:p w:rsidR="00692ABE" w:rsidRDefault="00692ABE" w:rsidP="00692ABE">
      <w:pPr>
        <w:spacing w:after="0" w:line="20" w:lineRule="atLeast"/>
        <w:jc w:val="both"/>
        <w:rPr>
          <w:rFonts w:cs="B Mitra"/>
          <w:sz w:val="26"/>
          <w:szCs w:val="26"/>
          <w:rtl/>
        </w:rPr>
      </w:pPr>
      <w:r>
        <w:rPr>
          <w:rFonts w:cs="B Mitra" w:hint="cs"/>
          <w:sz w:val="26"/>
          <w:szCs w:val="26"/>
          <w:rtl/>
        </w:rPr>
        <w:lastRenderedPageBreak/>
        <w:t>مشترک طرف قرارداد مکلف است از تاریخ عقد قرارداد حداکثر ظرف مدت 6 ماه در صورت داشتن سابقه خدمت غیررسمی قابل قبول ( مطابق مقررات مورد عمل صندوق ) با ارائه اسناد و احکام و قراردادها و ابلاغیه های خدمتی تمام وقت حسب مورد نسبت به انتقال حق بیمه از سایر صندوق های بیمه ای و همچنین پرداخت بدهی کسور سوابق قابل قبول خدمت غیررسمی مطابق مفاد بند ( 7 ) بخش چهارم دستورالعمل مربوطه اقدام نماید . بدیهی است بدهی کسور تعیین شده و مابه التفاوت ناشی از انتقال حق بیمه طبق مقررات مربوط به صورت یکجا یا به تشخیص صندوق به اقساط مساوی معادل ماههای مورد نظر تا قبل از تحقق بازنشستگی می باید پرداخت و تسویه گردد  .</w:t>
      </w:r>
    </w:p>
    <w:p w:rsidR="00692ABE" w:rsidRDefault="00692ABE" w:rsidP="00692ABE">
      <w:pPr>
        <w:pStyle w:val="ListParagraph"/>
        <w:numPr>
          <w:ilvl w:val="0"/>
          <w:numId w:val="2"/>
        </w:numPr>
        <w:spacing w:line="20" w:lineRule="atLeast"/>
        <w:rPr>
          <w:rFonts w:cs="B Mitra"/>
          <w:sz w:val="26"/>
          <w:szCs w:val="26"/>
          <w:rtl/>
        </w:rPr>
      </w:pPr>
      <w:r>
        <w:rPr>
          <w:rFonts w:cs="B Mitra" w:hint="cs"/>
          <w:sz w:val="26"/>
          <w:szCs w:val="26"/>
          <w:rtl/>
        </w:rPr>
        <w:t>ارائه هرگونه مدارک مربوط به سابقه خدمت و یا پرداخت کسور یا حق بیمه بعد از انعقاد قرارداد و سپری شدن 6 ماه مهلت مقرر قابل احتساب نبوده و صندوق در قبال این قبیل سوابق خدمت هیچگونه تعهدی ندارد  .</w:t>
      </w:r>
    </w:p>
    <w:p w:rsidR="00692ABE" w:rsidRDefault="00692ABE" w:rsidP="00692ABE">
      <w:pPr>
        <w:spacing w:after="0" w:line="20" w:lineRule="atLeast"/>
        <w:jc w:val="both"/>
        <w:rPr>
          <w:rFonts w:cs="B Mitra"/>
          <w:sz w:val="26"/>
          <w:szCs w:val="26"/>
          <w:rtl/>
        </w:rPr>
      </w:pPr>
      <w:r>
        <w:rPr>
          <w:rFonts w:cs="2  Koodak" w:hint="cs"/>
          <w:b/>
          <w:bCs/>
          <w:sz w:val="26"/>
          <w:szCs w:val="26"/>
          <w:rtl/>
        </w:rPr>
        <w:t>5-</w:t>
      </w:r>
      <w:r>
        <w:rPr>
          <w:rFonts w:cs="B Mitra" w:hint="cs"/>
          <w:sz w:val="26"/>
          <w:szCs w:val="26"/>
          <w:rtl/>
        </w:rPr>
        <w:t xml:space="preserve">چنانچه به تشخیص صندوق ، محرز گردد اسناد و مدارکی را که مشترک طرف قرارداد جهت احراز شرایط انعقاد قرارداد ارائه نموده ، غیرواقعی یا خلاف واقع و یا مخدوش و جعلی باشد ؛ صندوق می تواند به صورت یکطرفه و بدون نیاز به هیچ گونه اقدام قضایی و صرفاً با ارسال نامه فسخ قرارداد به مشترک یا وکیل قانونی وی ، قرارداد را یک طرفه از همان تاریخ انعقاد و شروع پرداخت کسور لغو و کسور پرداخت شده در طول قرارداد را مسترد نماید. </w:t>
      </w:r>
    </w:p>
    <w:p w:rsidR="00692ABE" w:rsidRDefault="00692ABE" w:rsidP="00692ABE">
      <w:pPr>
        <w:pStyle w:val="ListParagraph"/>
        <w:numPr>
          <w:ilvl w:val="0"/>
          <w:numId w:val="2"/>
        </w:numPr>
        <w:spacing w:line="20" w:lineRule="atLeast"/>
        <w:rPr>
          <w:rFonts w:cs="B Mitra"/>
          <w:sz w:val="26"/>
          <w:szCs w:val="26"/>
          <w:rtl/>
        </w:rPr>
      </w:pPr>
      <w:r>
        <w:rPr>
          <w:rFonts w:cs="B Mitra" w:hint="cs"/>
          <w:sz w:val="26"/>
          <w:szCs w:val="26"/>
          <w:rtl/>
        </w:rPr>
        <w:t>در صورتی که در راستای اجرای این قرارداد هزینه هایی متوجه صندوق گردد ؛ مشترک طرف قرارداد تعهد می نماید کلیه هزینه ها و خسارات مربوطه را حسب اعلام صندوق پرداخت نماید . ضمناً صندوق اجازه دارد هزینه های مذکور را از محل مطالبات احتمالی مشترک وصول نماید . در هرحال مشترک طرف قرارداد با امضای این قرارداد حق هرگونه اعتراض را در این خصوص از خود سلب می نماید  .</w:t>
      </w:r>
    </w:p>
    <w:p w:rsidR="00692ABE" w:rsidRDefault="00692ABE" w:rsidP="00692ABE">
      <w:pPr>
        <w:spacing w:after="0" w:line="20" w:lineRule="atLeast"/>
        <w:jc w:val="both"/>
        <w:rPr>
          <w:rFonts w:cs="B Mitra"/>
          <w:sz w:val="26"/>
          <w:szCs w:val="26"/>
          <w:rtl/>
        </w:rPr>
      </w:pPr>
      <w:r>
        <w:rPr>
          <w:rFonts w:cs="B Koodak" w:hint="cs"/>
          <w:b/>
          <w:bCs/>
          <w:sz w:val="26"/>
          <w:szCs w:val="26"/>
          <w:rtl/>
        </w:rPr>
        <w:t>6</w:t>
      </w:r>
      <w:r>
        <w:rPr>
          <w:rFonts w:cs="2  Koodak" w:hint="cs"/>
          <w:b/>
          <w:bCs/>
          <w:sz w:val="26"/>
          <w:szCs w:val="26"/>
          <w:rtl/>
        </w:rPr>
        <w:t>-</w:t>
      </w:r>
      <w:r>
        <w:rPr>
          <w:rFonts w:cs="B Mitra" w:hint="cs"/>
          <w:sz w:val="26"/>
          <w:szCs w:val="26"/>
          <w:rtl/>
        </w:rPr>
        <w:t>مشترک طرف قرارداد صرفاً در صورت احراز سی سال سابقه قابل قبول پرداخت کسور و یا احراز توأمان حداقل 25 سال سابقه قابل قبول پرداخت کسور بازنشستگی و حداقل 65 سال سن به افتخار بازنشسته خواهد شد .</w:t>
      </w:r>
    </w:p>
    <w:p w:rsidR="00692ABE" w:rsidRDefault="00692ABE" w:rsidP="00692ABE">
      <w:pPr>
        <w:spacing w:after="0" w:line="20" w:lineRule="atLeast"/>
        <w:jc w:val="both"/>
        <w:rPr>
          <w:rFonts w:cs="B Mitra"/>
          <w:sz w:val="26"/>
          <w:szCs w:val="26"/>
          <w:rtl/>
        </w:rPr>
      </w:pPr>
      <w:r>
        <w:rPr>
          <w:rFonts w:cs="B Koodak" w:hint="cs"/>
          <w:sz w:val="26"/>
          <w:szCs w:val="26"/>
          <w:rtl/>
        </w:rPr>
        <w:t>7-</w:t>
      </w:r>
      <w:r>
        <w:rPr>
          <w:rFonts w:cs="B Mitra" w:hint="cs"/>
          <w:sz w:val="26"/>
          <w:szCs w:val="26"/>
          <w:rtl/>
        </w:rPr>
        <w:t xml:space="preserve">  برقراری حقوق وظیفه ازکارافتادگی پس از تایید مراتب ازکارافتادگی کلی مشترک طرف این قرارداد از سوی کمیسیون پزشکی وزارت بهداشت درمان و آموزش پزشکی و تایید کمیته ذیربط در صندوق به نسبت سنوات خدمت قابل قبول که بابت آن کسور بازنشستگی پرداخت گردیده ، می باشد . در صورت فوت ، حقوق وظیفه برای وراث واجد شرایط موضوع ماده 86 قانون استخدام کشوری با رعایت مفاد ماده 87 همان قانون و اصلاحات بعدی آن برقرارمی گردد  .</w:t>
      </w:r>
    </w:p>
    <w:p w:rsidR="00692ABE" w:rsidRDefault="00692ABE" w:rsidP="00692ABE">
      <w:pPr>
        <w:spacing w:after="0" w:line="20" w:lineRule="atLeast"/>
        <w:jc w:val="both"/>
        <w:rPr>
          <w:rFonts w:cs="B Mitra"/>
          <w:sz w:val="26"/>
          <w:szCs w:val="26"/>
          <w:rtl/>
        </w:rPr>
      </w:pPr>
      <w:r>
        <w:rPr>
          <w:rFonts w:cs="2  Koodak" w:hint="cs"/>
          <w:b/>
          <w:bCs/>
          <w:sz w:val="26"/>
          <w:szCs w:val="26"/>
          <w:rtl/>
        </w:rPr>
        <w:t>8-</w:t>
      </w:r>
      <w:r>
        <w:rPr>
          <w:rFonts w:cs="B Mitra" w:hint="cs"/>
          <w:sz w:val="26"/>
          <w:szCs w:val="26"/>
          <w:rtl/>
        </w:rPr>
        <w:t>کسور بازنشستگی پرداختی موضوع این قرارداد بابت برخورداری از حقوق بازنشستگی و وظیفه ازکارافتادگی و وظیفه وراث      می باشد و سایر پرداختی های مربوط به کارکنان شاغل و بازنشسته دستگاه های اجرایی را در بر نمی گیرد .</w:t>
      </w:r>
    </w:p>
    <w:p w:rsidR="00692ABE" w:rsidRDefault="00692ABE" w:rsidP="00692ABE">
      <w:pPr>
        <w:spacing w:after="0" w:line="20" w:lineRule="atLeast"/>
        <w:jc w:val="both"/>
        <w:rPr>
          <w:rFonts w:cs="B Mitra"/>
          <w:sz w:val="26"/>
          <w:szCs w:val="26"/>
          <w:rtl/>
        </w:rPr>
      </w:pPr>
      <w:r>
        <w:rPr>
          <w:rFonts w:cs="2  Koodak" w:hint="cs"/>
          <w:b/>
          <w:bCs/>
          <w:sz w:val="26"/>
          <w:szCs w:val="26"/>
          <w:rtl/>
        </w:rPr>
        <w:t>9-</w:t>
      </w:r>
      <w:r>
        <w:rPr>
          <w:rFonts w:cs="B Mitra" w:hint="cs"/>
          <w:sz w:val="26"/>
          <w:szCs w:val="26"/>
          <w:rtl/>
        </w:rPr>
        <w:t>مشترک طرف این قرارداد موظف است چنانچه نشانی و شماره تماس تلفنی مندرج در این قرارداد تغییرنمود،  مراتب را بلافاصله کتباً به صندوق اعلام نماید  .</w:t>
      </w:r>
    </w:p>
    <w:p w:rsidR="00692ABE" w:rsidRDefault="00692ABE" w:rsidP="00692ABE">
      <w:pPr>
        <w:spacing w:after="0" w:line="20" w:lineRule="atLeast"/>
        <w:jc w:val="both"/>
        <w:rPr>
          <w:rFonts w:cs="B Mitra"/>
          <w:sz w:val="26"/>
          <w:szCs w:val="26"/>
          <w:rtl/>
        </w:rPr>
      </w:pPr>
      <w:r>
        <w:rPr>
          <w:rFonts w:cs="B Mitra" w:hint="cs"/>
          <w:sz w:val="26"/>
          <w:szCs w:val="26"/>
          <w:rtl/>
        </w:rPr>
        <w:t xml:space="preserve">این قرارداد در ( 9 ) بند و دو نسخه تنظیم گردید که یک نسخه در پرونده مشترک طرف قرارداد در مدیریت این صندوق در استان محل عقد قرارداد و یک نسخه با اخذ رسید تحویل مشترک یا وکیل قانونی وی می گردد . </w:t>
      </w:r>
    </w:p>
    <w:p w:rsidR="00692ABE" w:rsidRDefault="00692ABE" w:rsidP="00692ABE">
      <w:pPr>
        <w:spacing w:after="0" w:line="20" w:lineRule="atLeast"/>
        <w:jc w:val="both"/>
        <w:rPr>
          <w:rFonts w:cs="B Mitra"/>
          <w:sz w:val="26"/>
          <w:szCs w:val="26"/>
          <w:rtl/>
        </w:rPr>
      </w:pPr>
      <w:r>
        <w:rPr>
          <w:rFonts w:cs="B Mitra" w:hint="cs"/>
          <w:sz w:val="26"/>
          <w:szCs w:val="26"/>
          <w:rtl/>
        </w:rPr>
        <w:t>اینجانب ........................ اصالتا ( یا به وکالت از آقا / خانم .................... ) با مطالعه دقیق و کامل و قبول تمامی مفاد بندهای این قرارداد و نیز مفاد بندهای پانزده گانه دستورالعمل منضم به نامه شماره .....................  مورخ ............ صندوق ، اقدام به امضای این قرارداد می نمایم  .</w:t>
      </w:r>
    </w:p>
    <w:p w:rsidR="00692ABE" w:rsidRDefault="00692ABE" w:rsidP="00692ABE">
      <w:pPr>
        <w:spacing w:after="0" w:line="20" w:lineRule="atLeast"/>
        <w:jc w:val="both"/>
        <w:rPr>
          <w:rFonts w:cs="B Mitra"/>
          <w:sz w:val="26"/>
          <w:szCs w:val="26"/>
          <w:rtl/>
        </w:rPr>
      </w:pPr>
      <w:r>
        <w:rPr>
          <w:rFonts w:cs="B Mitra" w:hint="cs"/>
          <w:sz w:val="26"/>
          <w:szCs w:val="26"/>
          <w:rtl/>
        </w:rPr>
        <w:t>نام و نام خانوادگی متقاضی (یا وکیل قانونی )ادامه اشتراک                          مدیر صندوق بازنشستگی کشوری در  استان</w:t>
      </w:r>
    </w:p>
    <w:p w:rsidR="00692ABE" w:rsidRDefault="00692ABE" w:rsidP="00692ABE">
      <w:pPr>
        <w:spacing w:after="0" w:line="20" w:lineRule="atLeast"/>
        <w:jc w:val="both"/>
        <w:rPr>
          <w:rFonts w:cs="B Mitra"/>
          <w:sz w:val="26"/>
          <w:szCs w:val="26"/>
          <w:rtl/>
        </w:rPr>
      </w:pPr>
      <w:r>
        <w:rPr>
          <w:rFonts w:cs="B Mitra" w:hint="cs"/>
          <w:sz w:val="26"/>
          <w:szCs w:val="26"/>
          <w:rtl/>
        </w:rPr>
        <w:t xml:space="preserve">                          امضاء و اثر انگشت</w:t>
      </w:r>
      <w:r>
        <w:rPr>
          <w:rFonts w:cs="B Mitra" w:hint="cs"/>
          <w:sz w:val="26"/>
          <w:szCs w:val="26"/>
          <w:rtl/>
        </w:rPr>
        <w:tab/>
      </w:r>
      <w:r>
        <w:rPr>
          <w:rFonts w:cs="B Mitra" w:hint="cs"/>
          <w:sz w:val="26"/>
          <w:szCs w:val="26"/>
          <w:rtl/>
        </w:rPr>
        <w:tab/>
      </w:r>
      <w:r>
        <w:rPr>
          <w:rFonts w:cs="B Mitra" w:hint="cs"/>
          <w:sz w:val="26"/>
          <w:szCs w:val="26"/>
          <w:rtl/>
        </w:rPr>
        <w:tab/>
      </w:r>
      <w:r>
        <w:rPr>
          <w:rFonts w:cs="B Mitra" w:hint="cs"/>
          <w:sz w:val="26"/>
          <w:szCs w:val="26"/>
          <w:rtl/>
        </w:rPr>
        <w:tab/>
      </w:r>
      <w:r>
        <w:rPr>
          <w:rFonts w:cs="B Mitra" w:hint="cs"/>
          <w:sz w:val="26"/>
          <w:szCs w:val="26"/>
          <w:rtl/>
        </w:rPr>
        <w:tab/>
        <w:t xml:space="preserve">                   مهر و امضاء</w:t>
      </w:r>
    </w:p>
    <w:p w:rsidR="00692ABE" w:rsidRDefault="00692ABE" w:rsidP="00692ABE">
      <w:pPr>
        <w:spacing w:after="0" w:line="20" w:lineRule="atLeast"/>
        <w:jc w:val="both"/>
        <w:rPr>
          <w:rFonts w:cs="B Mitra"/>
          <w:sz w:val="26"/>
          <w:szCs w:val="26"/>
          <w:rtl/>
        </w:rPr>
      </w:pPr>
      <w:r>
        <w:rPr>
          <w:rFonts w:cs="B Mitra" w:hint="cs"/>
          <w:sz w:val="26"/>
          <w:szCs w:val="26"/>
          <w:rtl/>
        </w:rPr>
        <w:t xml:space="preserve">                               تاریخ                                                                                   تاریخ</w:t>
      </w:r>
    </w:p>
    <w:p w:rsidR="00692ABE" w:rsidRPr="00692ABE" w:rsidRDefault="00692ABE" w:rsidP="00692ABE">
      <w:pPr>
        <w:spacing w:after="0" w:line="20" w:lineRule="atLeast"/>
        <w:jc w:val="both"/>
        <w:rPr>
          <w:rFonts w:cs="B Mitra"/>
          <w:sz w:val="26"/>
          <w:szCs w:val="26"/>
          <w:rtl/>
        </w:rPr>
      </w:pPr>
      <w:r>
        <w:rPr>
          <w:rFonts w:cs="B Mitra" w:hint="cs"/>
          <w:sz w:val="24"/>
          <w:szCs w:val="24"/>
          <w:rtl/>
        </w:rPr>
        <w:br w:type="page"/>
      </w:r>
      <w:r>
        <w:rPr>
          <w:rFonts w:cs="B Mitra" w:hint="cs"/>
          <w:sz w:val="26"/>
          <w:szCs w:val="26"/>
          <w:rtl/>
        </w:rPr>
        <w:lastRenderedPageBreak/>
        <w:t xml:space="preserve"> </w:t>
      </w:r>
    </w:p>
    <w:p w:rsidR="00692ABE" w:rsidRDefault="00692ABE" w:rsidP="00692ABE">
      <w:pPr>
        <w:spacing w:after="0" w:line="20" w:lineRule="atLeast"/>
        <w:jc w:val="both"/>
        <w:rPr>
          <w:rtl/>
        </w:rPr>
      </w:pPr>
    </w:p>
    <w:p w:rsidR="00692ABE" w:rsidRDefault="00692ABE" w:rsidP="00692ABE">
      <w:pPr>
        <w:spacing w:after="0" w:line="20" w:lineRule="atLeast"/>
        <w:jc w:val="center"/>
        <w:rPr>
          <w:rFonts w:cs="B Mitra"/>
          <w:b/>
          <w:bCs/>
          <w:i/>
          <w:iCs/>
          <w:sz w:val="26"/>
          <w:szCs w:val="26"/>
          <w:rtl/>
        </w:rPr>
      </w:pPr>
      <w:r>
        <w:rPr>
          <w:rFonts w:cs="B Mitra" w:hint="cs"/>
          <w:b/>
          <w:bCs/>
          <w:i/>
          <w:iCs/>
          <w:sz w:val="26"/>
          <w:szCs w:val="26"/>
          <w:rtl/>
        </w:rPr>
        <w:t>فرم تقاضای ادامه اشتراک در صندوق بازنشستگی کشوری موضوع بند ( الف ) ماده ( 6 ) قانون احکام دائمی برنامه توسعه مصوب 10/11/1395</w:t>
      </w:r>
    </w:p>
    <w:tbl>
      <w:tblPr>
        <w:bidiVisual/>
        <w:tblW w:w="8884" w:type="dxa"/>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4"/>
      </w:tblGrid>
      <w:tr w:rsidR="00692ABE" w:rsidTr="00692ABE">
        <w:trPr>
          <w:trHeight w:val="9165"/>
        </w:trPr>
        <w:tc>
          <w:tcPr>
            <w:tcW w:w="8884" w:type="dxa"/>
            <w:tcBorders>
              <w:top w:val="single" w:sz="4" w:space="0" w:color="auto"/>
              <w:left w:val="single" w:sz="4" w:space="0" w:color="auto"/>
              <w:bottom w:val="single" w:sz="4" w:space="0" w:color="auto"/>
              <w:right w:val="single" w:sz="4" w:space="0" w:color="auto"/>
            </w:tcBorders>
          </w:tcPr>
          <w:p w:rsidR="00692ABE" w:rsidRDefault="00692ABE">
            <w:pPr>
              <w:spacing w:line="240" w:lineRule="auto"/>
              <w:jc w:val="both"/>
              <w:rPr>
                <w:rFonts w:cs="B Mitra"/>
                <w:b/>
                <w:bCs/>
                <w:i/>
                <w:iCs/>
                <w:sz w:val="26"/>
                <w:szCs w:val="26"/>
                <w:rtl/>
              </w:rPr>
            </w:pPr>
          </w:p>
          <w:p w:rsidR="00692ABE" w:rsidRDefault="00692ABE">
            <w:pPr>
              <w:spacing w:line="240" w:lineRule="auto"/>
              <w:jc w:val="both"/>
              <w:rPr>
                <w:rFonts w:cs="B Mitra"/>
                <w:b/>
                <w:bCs/>
                <w:i/>
                <w:iCs/>
                <w:sz w:val="26"/>
                <w:szCs w:val="26"/>
                <w:rtl/>
              </w:rPr>
            </w:pPr>
            <w:r>
              <w:rPr>
                <w:rFonts w:cs="B Mitra" w:hint="cs"/>
                <w:b/>
                <w:bCs/>
                <w:i/>
                <w:iCs/>
                <w:sz w:val="26"/>
                <w:szCs w:val="26"/>
                <w:rtl/>
              </w:rPr>
              <w:t>مدیریت صندوق بازنشستگی کشوری استان ...........</w:t>
            </w:r>
          </w:p>
          <w:p w:rsidR="00692ABE" w:rsidRDefault="00692ABE">
            <w:pPr>
              <w:spacing w:line="240" w:lineRule="auto"/>
              <w:jc w:val="both"/>
              <w:rPr>
                <w:rFonts w:cs="B Mitra"/>
                <w:b/>
                <w:bCs/>
                <w:i/>
                <w:iCs/>
                <w:sz w:val="26"/>
                <w:szCs w:val="26"/>
                <w:rtl/>
              </w:rPr>
            </w:pPr>
            <w:r>
              <w:rPr>
                <w:rFonts w:cs="B Mitra" w:hint="cs"/>
                <w:b/>
                <w:bCs/>
                <w:i/>
                <w:iCs/>
                <w:sz w:val="26"/>
                <w:szCs w:val="26"/>
                <w:rtl/>
              </w:rPr>
              <w:t>با سلام</w:t>
            </w:r>
          </w:p>
          <w:p w:rsidR="00692ABE" w:rsidRDefault="00692ABE">
            <w:pPr>
              <w:spacing w:line="240" w:lineRule="auto"/>
              <w:jc w:val="both"/>
              <w:rPr>
                <w:rFonts w:cs="B Mitra"/>
                <w:b/>
                <w:bCs/>
                <w:i/>
                <w:iCs/>
                <w:sz w:val="26"/>
                <w:szCs w:val="26"/>
                <w:rtl/>
              </w:rPr>
            </w:pPr>
            <w:r>
              <w:rPr>
                <w:rFonts w:hint="cs"/>
                <w:noProof/>
                <w:rtl/>
              </w:rPr>
              <mc:AlternateContent>
                <mc:Choice Requires="wps">
                  <w:drawing>
                    <wp:anchor distT="0" distB="0" distL="114300" distR="114300" simplePos="0" relativeHeight="251658240" behindDoc="0" locked="0" layoutInCell="1" allowOverlap="1">
                      <wp:simplePos x="0" y="0"/>
                      <wp:positionH relativeFrom="column">
                        <wp:posOffset>3747135</wp:posOffset>
                      </wp:positionH>
                      <wp:positionV relativeFrom="paragraph">
                        <wp:posOffset>377825</wp:posOffset>
                      </wp:positionV>
                      <wp:extent cx="323850" cy="285750"/>
                      <wp:effectExtent l="13335" t="6350" r="15240" b="1270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85750"/>
                              </a:xfrm>
                              <a:prstGeom prst="ellipse">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262B651" id="Oval 4" o:spid="_x0000_s1026" style="position:absolute;left:0;text-align:left;margin-left:295.05pt;margin-top:29.75pt;width:25.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" strokecolor="#70ad47" strokeweight="1pt">
                      <v:stroke joinstyle="miter"/>
                    </v:oval>
                  </w:pict>
                </mc:Fallback>
              </mc:AlternateContent>
            </w:r>
            <w:r>
              <w:rPr>
                <w:rFonts w:cs="B Mitra" w:hint="cs"/>
                <w:b/>
                <w:bCs/>
                <w:i/>
                <w:iCs/>
                <w:sz w:val="26"/>
                <w:szCs w:val="26"/>
                <w:rtl/>
              </w:rPr>
              <w:t>اینجانب :                                                                     با شماره ملی :</w:t>
            </w:r>
          </w:p>
          <w:p w:rsidR="00692ABE" w:rsidRDefault="00692ABE">
            <w:pPr>
              <w:spacing w:line="240" w:lineRule="auto"/>
              <w:jc w:val="both"/>
              <w:rPr>
                <w:rFonts w:cs="B Mitra"/>
                <w:b/>
                <w:bCs/>
                <w:i/>
                <w:iCs/>
                <w:sz w:val="26"/>
                <w:szCs w:val="26"/>
                <w:rtl/>
              </w:rPr>
            </w:pPr>
            <w:r>
              <w:rPr>
                <w:rFonts w:cs="B Mitra" w:hint="cs"/>
                <w:b/>
                <w:bCs/>
                <w:i/>
                <w:iCs/>
                <w:sz w:val="26"/>
                <w:szCs w:val="26"/>
                <w:rtl/>
              </w:rPr>
              <w:t xml:space="preserve">کارمند : بازخرید خدمت </w:t>
            </w:r>
          </w:p>
          <w:p w:rsidR="00692ABE" w:rsidRDefault="00692ABE">
            <w:pPr>
              <w:spacing w:line="240" w:lineRule="auto"/>
              <w:jc w:val="both"/>
              <w:rPr>
                <w:rFonts w:cs="B Mitra"/>
                <w:b/>
                <w:bCs/>
                <w:i/>
                <w:iCs/>
                <w:sz w:val="26"/>
                <w:szCs w:val="26"/>
                <w:rtl/>
              </w:rPr>
            </w:pPr>
            <w:r>
              <w:rPr>
                <w:rFonts w:hint="cs"/>
                <w:noProof/>
                <w:rtl/>
              </w:rPr>
              <mc:AlternateContent>
                <mc:Choice Requires="wps">
                  <w:drawing>
                    <wp:anchor distT="0" distB="0" distL="114300" distR="114300" simplePos="0" relativeHeight="251659264" behindDoc="0" locked="0" layoutInCell="1" allowOverlap="1">
                      <wp:simplePos x="0" y="0"/>
                      <wp:positionH relativeFrom="column">
                        <wp:posOffset>4642485</wp:posOffset>
                      </wp:positionH>
                      <wp:positionV relativeFrom="paragraph">
                        <wp:posOffset>22225</wp:posOffset>
                      </wp:positionV>
                      <wp:extent cx="314325" cy="257175"/>
                      <wp:effectExtent l="13335" t="12700" r="15240" b="635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57175"/>
                              </a:xfrm>
                              <a:prstGeom prst="ellipse">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A07BCAB" id="Oval 3" o:spid="_x0000_s1026" style="position:absolute;left:0;text-align:left;margin-left:365.55pt;margin-top:1.75pt;width:24.7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" strokecolor="#70ad47" strokeweight="1pt">
                      <v:stroke joinstyle="miter"/>
                    </v:oval>
                  </w:pict>
                </mc:Fallback>
              </mc:AlternateContent>
            </w:r>
            <w:r>
              <w:rPr>
                <w:rFonts w:cs="B Mitra" w:hint="cs"/>
                <w:b/>
                <w:bCs/>
                <w:i/>
                <w:iCs/>
                <w:sz w:val="26"/>
                <w:szCs w:val="26"/>
                <w:rtl/>
              </w:rPr>
              <w:t xml:space="preserve">اخراجی </w:t>
            </w:r>
          </w:p>
          <w:p w:rsidR="00692ABE" w:rsidRDefault="00692ABE">
            <w:pPr>
              <w:spacing w:line="240" w:lineRule="auto"/>
              <w:jc w:val="both"/>
              <w:rPr>
                <w:rFonts w:cs="B Mitra"/>
                <w:b/>
                <w:bCs/>
                <w:i/>
                <w:iCs/>
                <w:sz w:val="26"/>
                <w:szCs w:val="26"/>
                <w:rtl/>
              </w:rPr>
            </w:pPr>
            <w:r>
              <w:rPr>
                <w:rFonts w:hint="cs"/>
                <w:noProof/>
                <w:rtl/>
              </w:rPr>
              <mc:AlternateContent>
                <mc:Choice Requires="wps">
                  <w:drawing>
                    <wp:anchor distT="0" distB="0" distL="114300" distR="114300" simplePos="0" relativeHeight="251660288" behindDoc="0" locked="0" layoutInCell="1" allowOverlap="1">
                      <wp:simplePos x="0" y="0"/>
                      <wp:positionH relativeFrom="column">
                        <wp:posOffset>4575810</wp:posOffset>
                      </wp:positionH>
                      <wp:positionV relativeFrom="paragraph">
                        <wp:posOffset>34925</wp:posOffset>
                      </wp:positionV>
                      <wp:extent cx="304800" cy="266700"/>
                      <wp:effectExtent l="13335" t="6350" r="15240" b="1270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66700"/>
                              </a:xfrm>
                              <a:prstGeom prst="ellipse">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0A18117" id="Oval 2" o:spid="_x0000_s1026" style="position:absolute;left:0;text-align:left;margin-left:360.3pt;margin-top:2.75pt;width:24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" strokecolor="#70ad47" strokeweight="1pt">
                      <v:stroke joinstyle="miter"/>
                    </v:oval>
                  </w:pict>
                </mc:Fallback>
              </mc:AlternateContent>
            </w:r>
            <w:r>
              <w:rPr>
                <w:rFonts w:cs="B Mitra" w:hint="cs"/>
                <w:b/>
                <w:bCs/>
                <w:i/>
                <w:iCs/>
                <w:sz w:val="26"/>
                <w:szCs w:val="26"/>
                <w:rtl/>
              </w:rPr>
              <w:t xml:space="preserve"> مستعفی </w:t>
            </w:r>
          </w:p>
          <w:p w:rsidR="00692ABE" w:rsidRDefault="00692ABE">
            <w:pPr>
              <w:spacing w:line="240" w:lineRule="auto"/>
              <w:jc w:val="both"/>
              <w:rPr>
                <w:rFonts w:cs="B Mitra"/>
                <w:b/>
                <w:bCs/>
                <w:i/>
                <w:iCs/>
                <w:sz w:val="26"/>
                <w:szCs w:val="26"/>
                <w:rtl/>
              </w:rPr>
            </w:pPr>
            <w:r>
              <w:rPr>
                <w:rFonts w:hint="cs"/>
                <w:noProof/>
                <w:rtl/>
              </w:rPr>
              <mc:AlternateContent>
                <mc:Choice Requires="wps">
                  <w:drawing>
                    <wp:anchor distT="0" distB="0" distL="114300" distR="114300" simplePos="0" relativeHeight="251661312" behindDoc="0" locked="0" layoutInCell="1" allowOverlap="1">
                      <wp:simplePos x="0" y="0"/>
                      <wp:positionH relativeFrom="column">
                        <wp:posOffset>3766185</wp:posOffset>
                      </wp:positionH>
                      <wp:positionV relativeFrom="paragraph">
                        <wp:posOffset>19050</wp:posOffset>
                      </wp:positionV>
                      <wp:extent cx="323850" cy="257175"/>
                      <wp:effectExtent l="13335" t="9525" r="15240" b="952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ellipse">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A931959" id="Oval 1" o:spid="_x0000_s1026" style="position:absolute;left:0;text-align:left;margin-left:296.55pt;margin-top:1.5pt;width:25.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" strokecolor="#70ad47" strokeweight="1pt">
                      <v:stroke joinstyle="miter"/>
                    </v:oval>
                  </w:pict>
                </mc:Fallback>
              </mc:AlternateContent>
            </w:r>
            <w:r>
              <w:rPr>
                <w:rFonts w:cs="B Mitra" w:hint="cs"/>
                <w:b/>
                <w:bCs/>
                <w:i/>
                <w:iCs/>
                <w:sz w:val="26"/>
                <w:szCs w:val="26"/>
                <w:rtl/>
              </w:rPr>
              <w:t xml:space="preserve"> در مرخصی بدون حقوق               نام دستگاه اجرایی :</w:t>
            </w:r>
          </w:p>
          <w:p w:rsidR="00692ABE" w:rsidRDefault="00692ABE">
            <w:pPr>
              <w:spacing w:line="240" w:lineRule="auto"/>
              <w:jc w:val="both"/>
              <w:rPr>
                <w:rFonts w:cs="B Mitra"/>
                <w:sz w:val="26"/>
                <w:szCs w:val="26"/>
                <w:rtl/>
              </w:rPr>
            </w:pPr>
            <w:r>
              <w:rPr>
                <w:rFonts w:cs="B Mitra" w:hint="cs"/>
                <w:sz w:val="26"/>
                <w:szCs w:val="26"/>
                <w:rtl/>
              </w:rPr>
              <w:t>با ارائه حکم کارگزینی حالت استخدامی یاد شده و آخرین حکم کارگزینی دوران اشتغال ، به آگاهی می رسانم که با مطالعه و اطلاع از جمیع قوانین و مقررات و نیز بخشنامه شماره               مورخ                آن صندوق متقاضی تداوم اشتراک خود در صندوق بازنشستگی کشوری بوده و متعهد می گردم در چارچوب ضوابط و مقررات مربوط و مفاد قرارداد                         خویش فرمایی با صندوق بازنشستگی کشوری ، کسور بازنشستگی تعیین شده و مقرری ماه اول را در مهلت مقرر تا هنگام احراز شرایط عمومی بازنشستگی به حساب صندوق بازنشستگی کشوری واریز نمایم.</w:t>
            </w:r>
          </w:p>
          <w:p w:rsidR="00692ABE" w:rsidRDefault="00692ABE">
            <w:pPr>
              <w:spacing w:line="240" w:lineRule="auto"/>
              <w:jc w:val="both"/>
              <w:rPr>
                <w:rFonts w:cs="B Mitra"/>
                <w:b/>
                <w:bCs/>
                <w:i/>
                <w:iCs/>
                <w:rtl/>
              </w:rPr>
            </w:pPr>
          </w:p>
          <w:p w:rsidR="00692ABE" w:rsidRDefault="00692ABE">
            <w:pPr>
              <w:spacing w:line="240" w:lineRule="auto"/>
              <w:jc w:val="both"/>
              <w:rPr>
                <w:rFonts w:cs="B Mitra"/>
                <w:b/>
                <w:bCs/>
                <w:i/>
                <w:iCs/>
                <w:rtl/>
              </w:rPr>
            </w:pPr>
            <w:r>
              <w:rPr>
                <w:rFonts w:cs="B Mitra" w:hint="cs"/>
                <w:b/>
                <w:bCs/>
                <w:i/>
                <w:iCs/>
                <w:rtl/>
              </w:rPr>
              <w:t>نام و نام خانوادگی متقاضی :</w:t>
            </w:r>
          </w:p>
          <w:p w:rsidR="00692ABE" w:rsidRDefault="00692ABE">
            <w:pPr>
              <w:spacing w:line="240" w:lineRule="auto"/>
              <w:jc w:val="both"/>
              <w:rPr>
                <w:rFonts w:cs="B Mitra"/>
                <w:sz w:val="26"/>
                <w:szCs w:val="26"/>
                <w:rtl/>
              </w:rPr>
            </w:pPr>
            <w:r>
              <w:rPr>
                <w:rFonts w:cs="B Mitra" w:hint="cs"/>
                <w:b/>
                <w:bCs/>
                <w:i/>
                <w:iCs/>
                <w:rtl/>
              </w:rPr>
              <w:t xml:space="preserve">                                                                                                                                     امضاء</w:t>
            </w:r>
          </w:p>
        </w:tc>
      </w:tr>
      <w:tr w:rsidR="00692ABE" w:rsidTr="00692ABE">
        <w:trPr>
          <w:trHeight w:val="840"/>
        </w:trPr>
        <w:tc>
          <w:tcPr>
            <w:tcW w:w="8884" w:type="dxa"/>
            <w:tcBorders>
              <w:top w:val="single" w:sz="4" w:space="0" w:color="auto"/>
              <w:left w:val="single" w:sz="4" w:space="0" w:color="auto"/>
              <w:bottom w:val="single" w:sz="4" w:space="0" w:color="auto"/>
              <w:right w:val="single" w:sz="4" w:space="0" w:color="auto"/>
            </w:tcBorders>
            <w:hideMark/>
          </w:tcPr>
          <w:p w:rsidR="00692ABE" w:rsidRDefault="00692ABE">
            <w:pPr>
              <w:spacing w:line="240" w:lineRule="auto"/>
              <w:ind w:left="15"/>
              <w:jc w:val="both"/>
              <w:rPr>
                <w:rFonts w:cs="B Mitra"/>
                <w:b/>
                <w:bCs/>
                <w:i/>
                <w:iCs/>
                <w:rtl/>
              </w:rPr>
            </w:pPr>
            <w:r>
              <w:rPr>
                <w:rFonts w:cs="B Mitra" w:hint="cs"/>
                <w:b/>
                <w:bCs/>
                <w:i/>
                <w:iCs/>
                <w:rtl/>
              </w:rPr>
              <w:t>نشانی دقیق محل سکونت متقاضی :</w:t>
            </w:r>
          </w:p>
          <w:p w:rsidR="00692ABE" w:rsidRDefault="00692ABE">
            <w:pPr>
              <w:spacing w:line="240" w:lineRule="auto"/>
              <w:ind w:left="15"/>
              <w:jc w:val="both"/>
              <w:rPr>
                <w:rFonts w:cs="B Mitra"/>
                <w:b/>
                <w:bCs/>
                <w:i/>
                <w:iCs/>
                <w:sz w:val="26"/>
                <w:szCs w:val="26"/>
                <w:rtl/>
              </w:rPr>
            </w:pPr>
            <w:r>
              <w:rPr>
                <w:rFonts w:cs="B Mitra" w:hint="cs"/>
                <w:b/>
                <w:bCs/>
                <w:i/>
                <w:iCs/>
                <w:rtl/>
              </w:rPr>
              <w:t>شماره تماس تلفن ثابت و همراه:</w:t>
            </w:r>
          </w:p>
        </w:tc>
      </w:tr>
      <w:tr w:rsidR="00692ABE" w:rsidTr="00692ABE">
        <w:trPr>
          <w:trHeight w:val="930"/>
        </w:trPr>
        <w:tc>
          <w:tcPr>
            <w:tcW w:w="8884" w:type="dxa"/>
            <w:tcBorders>
              <w:top w:val="single" w:sz="4" w:space="0" w:color="auto"/>
              <w:left w:val="single" w:sz="4" w:space="0" w:color="auto"/>
              <w:bottom w:val="single" w:sz="4" w:space="0" w:color="auto"/>
              <w:right w:val="single" w:sz="4" w:space="0" w:color="auto"/>
            </w:tcBorders>
            <w:hideMark/>
          </w:tcPr>
          <w:p w:rsidR="00692ABE" w:rsidRDefault="00692ABE">
            <w:pPr>
              <w:spacing w:line="240" w:lineRule="auto"/>
              <w:ind w:left="-90"/>
              <w:jc w:val="both"/>
              <w:rPr>
                <w:rFonts w:cs="B Mitra"/>
                <w:b/>
                <w:bCs/>
                <w:i/>
                <w:iCs/>
                <w:rtl/>
              </w:rPr>
            </w:pPr>
            <w:r>
              <w:rPr>
                <w:rFonts w:cs="B Mitra" w:hint="cs"/>
                <w:b/>
                <w:bCs/>
                <w:i/>
                <w:iCs/>
                <w:sz w:val="26"/>
                <w:szCs w:val="26"/>
                <w:rtl/>
              </w:rPr>
              <w:t xml:space="preserve"> </w:t>
            </w:r>
            <w:r>
              <w:rPr>
                <w:rFonts w:cs="B Mitra" w:hint="cs"/>
                <w:b/>
                <w:bCs/>
                <w:i/>
                <w:iCs/>
                <w:rtl/>
              </w:rPr>
              <w:t>صندوق بازنشستگی کشوری مدیریت استان ..........             شماره :                    مورخ :</w:t>
            </w:r>
          </w:p>
        </w:tc>
      </w:tr>
    </w:tbl>
    <w:p w:rsidR="00692ABE" w:rsidRPr="00491E5D" w:rsidRDefault="00692ABE" w:rsidP="00491E5D">
      <w:pPr>
        <w:bidi w:val="0"/>
        <w:rPr>
          <w:rFonts w:cs="B Mitra"/>
          <w:b/>
          <w:bCs/>
          <w:i/>
          <w:iCs/>
          <w:sz w:val="26"/>
          <w:szCs w:val="26"/>
        </w:rPr>
      </w:pPr>
    </w:p>
    <w:p w:rsidR="00692ABE" w:rsidRDefault="00692ABE" w:rsidP="00692ABE">
      <w:pPr>
        <w:tabs>
          <w:tab w:val="left" w:pos="7017"/>
        </w:tabs>
        <w:rPr>
          <w:rFonts w:ascii="IranNastaliq" w:hAnsi="IranNastaliq" w:cs="B Titr"/>
          <w:rtl/>
        </w:rPr>
      </w:pPr>
    </w:p>
    <w:p w:rsidR="00615BB5" w:rsidRDefault="00615BB5"/>
    <w:sectPr w:rsidR="00615BB5" w:rsidSect="006B5E93">
      <w:pgSz w:w="11906" w:h="16838"/>
      <w:pgMar w:top="1276" w:right="1440" w:bottom="1440" w:left="1440" w:header="708" w:footer="708" w:gutter="0"/>
      <w:pgBorders w:offsetFrom="page">
        <w:top w:val="couponCutoutDashes" w:sz="10" w:space="24" w:color="auto"/>
        <w:left w:val="couponCutoutDashes" w:sz="10" w:space="24" w:color="auto"/>
        <w:bottom w:val="couponCutoutDashes" w:sz="10" w:space="24" w:color="auto"/>
        <w:right w:val="couponCutoutDashes" w:sz="10"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2  Koodak">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2  Baran">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Titr">
    <w:altName w:val="Times New Roman"/>
    <w:panose1 w:val="00000000000000000000"/>
    <w:charset w:val="00"/>
    <w:family w:val="roman"/>
    <w:notTrueType/>
    <w:pitch w:val="default"/>
  </w:font>
  <w:font w:name="2  Titr">
    <w:altName w:val="Courier New"/>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Koodak">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B1698"/>
    <w:multiLevelType w:val="hybridMultilevel"/>
    <w:tmpl w:val="AE684AF2"/>
    <w:lvl w:ilvl="0" w:tplc="FFFFFFFF">
      <w:start w:val="15"/>
      <w:numFmt w:val="bullet"/>
      <w:lvlText w:val="-"/>
      <w:lvlJc w:val="left"/>
      <w:pPr>
        <w:ind w:left="720" w:hanging="360"/>
      </w:pPr>
      <w:rPr>
        <w:rFonts w:ascii="Calibri" w:eastAsia="Calibri" w:hAnsi="Calibri" w:cs="2  Koodak"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3C391A40"/>
    <w:multiLevelType w:val="hybridMultilevel"/>
    <w:tmpl w:val="E75685DA"/>
    <w:lvl w:ilvl="0" w:tplc="FFFFFFFF">
      <w:start w:val="1"/>
      <w:numFmt w:val="decimal"/>
      <w:lvlText w:val="%1-"/>
      <w:lvlJc w:val="left"/>
      <w:pPr>
        <w:ind w:left="643" w:hanging="360"/>
      </w:pPr>
      <w:rPr>
        <w:b w:val="0"/>
        <w:bCs/>
        <w:i/>
        <w:iCs/>
        <w:sz w:val="28"/>
        <w:szCs w:val="28"/>
      </w:rPr>
    </w:lvl>
    <w:lvl w:ilvl="1" w:tplc="FFFFFFFF">
      <w:start w:val="1"/>
      <w:numFmt w:val="lowerLetter"/>
      <w:lvlText w:val="%2."/>
      <w:lvlJc w:val="left"/>
      <w:pPr>
        <w:ind w:left="1317" w:hanging="360"/>
      </w:pPr>
    </w:lvl>
    <w:lvl w:ilvl="2" w:tplc="FFFFFFFF">
      <w:start w:val="1"/>
      <w:numFmt w:val="lowerRoman"/>
      <w:lvlText w:val="%3."/>
      <w:lvlJc w:val="right"/>
      <w:pPr>
        <w:ind w:left="2037" w:hanging="180"/>
      </w:pPr>
    </w:lvl>
    <w:lvl w:ilvl="3" w:tplc="FFFFFFFF">
      <w:start w:val="1"/>
      <w:numFmt w:val="decimal"/>
      <w:lvlText w:val="%4."/>
      <w:lvlJc w:val="left"/>
      <w:pPr>
        <w:ind w:left="2757" w:hanging="360"/>
      </w:pPr>
    </w:lvl>
    <w:lvl w:ilvl="4" w:tplc="FFFFFFFF">
      <w:start w:val="1"/>
      <w:numFmt w:val="lowerLetter"/>
      <w:lvlText w:val="%5."/>
      <w:lvlJc w:val="left"/>
      <w:pPr>
        <w:ind w:left="3477" w:hanging="360"/>
      </w:pPr>
    </w:lvl>
    <w:lvl w:ilvl="5" w:tplc="FFFFFFFF">
      <w:start w:val="1"/>
      <w:numFmt w:val="lowerRoman"/>
      <w:lvlText w:val="%6."/>
      <w:lvlJc w:val="right"/>
      <w:pPr>
        <w:ind w:left="4197" w:hanging="180"/>
      </w:pPr>
    </w:lvl>
    <w:lvl w:ilvl="6" w:tplc="FFFFFFFF">
      <w:start w:val="1"/>
      <w:numFmt w:val="decimal"/>
      <w:lvlText w:val="%7."/>
      <w:lvlJc w:val="left"/>
      <w:pPr>
        <w:ind w:left="4917" w:hanging="360"/>
      </w:pPr>
    </w:lvl>
    <w:lvl w:ilvl="7" w:tplc="FFFFFFFF">
      <w:start w:val="1"/>
      <w:numFmt w:val="lowerLetter"/>
      <w:lvlText w:val="%8."/>
      <w:lvlJc w:val="left"/>
      <w:pPr>
        <w:ind w:left="5637" w:hanging="360"/>
      </w:pPr>
    </w:lvl>
    <w:lvl w:ilvl="8" w:tplc="FFFFFFFF">
      <w:start w:val="1"/>
      <w:numFmt w:val="lowerRoman"/>
      <w:lvlText w:val="%9."/>
      <w:lvlJc w:val="right"/>
      <w:pPr>
        <w:ind w:left="635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ABE"/>
    <w:rsid w:val="00461550"/>
    <w:rsid w:val="00491E5D"/>
    <w:rsid w:val="00615BB5"/>
    <w:rsid w:val="00692ABE"/>
    <w:rsid w:val="006B5E93"/>
    <w:rsid w:val="00745A0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37783-9136-43B5-A415-EA9DA0B58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ABE"/>
    <w:pPr>
      <w:bidi/>
      <w:spacing w:after="200" w:line="276" w:lineRule="auto"/>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2ABE"/>
    <w:pPr>
      <w:spacing w:after="160" w:line="256" w:lineRule="auto"/>
      <w:ind w:left="720"/>
      <w:contextualSpacing/>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9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3209</Words>
  <Characters>18292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eftekhar FANI</dc:creator>
  <cp:keywords/>
  <dc:description/>
  <cp:lastModifiedBy>kordestanc8</cp:lastModifiedBy>
  <cp:revision>2</cp:revision>
  <dcterms:created xsi:type="dcterms:W3CDTF">2020-09-19T03:49:00Z</dcterms:created>
  <dcterms:modified xsi:type="dcterms:W3CDTF">2020-09-19T03:49:00Z</dcterms:modified>
</cp:coreProperties>
</file>